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362"/>
        <w:gridCol w:w="992"/>
        <w:gridCol w:w="4111"/>
      </w:tblGrid>
      <w:tr w:rsidR="007E0A29" w:rsidTr="006502CA">
        <w:trPr>
          <w:cantSplit/>
        </w:trPr>
        <w:tc>
          <w:tcPr>
            <w:tcW w:w="4361" w:type="dxa"/>
            <w:tcBorders>
              <w:top w:val="nil"/>
              <w:left w:val="nil"/>
              <w:bottom w:val="nil"/>
              <w:right w:val="nil"/>
            </w:tcBorders>
            <w:hideMark/>
          </w:tcPr>
          <w:p w:rsidR="007E0A29" w:rsidRDefault="007E0A29" w:rsidP="006502CA">
            <w:pPr>
              <w:jc w:val="center"/>
              <w:rPr>
                <w:b/>
                <w:sz w:val="28"/>
              </w:rPr>
            </w:pPr>
            <w:r>
              <w:rPr>
                <w:b/>
                <w:sz w:val="28"/>
              </w:rPr>
              <w:t xml:space="preserve">Совет </w:t>
            </w:r>
          </w:p>
          <w:p w:rsidR="007E0A29" w:rsidRDefault="007E0A29" w:rsidP="006502CA">
            <w:pPr>
              <w:jc w:val="center"/>
              <w:rPr>
                <w:rFonts w:ascii="KomiFont" w:hAnsi="KomiFont"/>
                <w:b/>
                <w:sz w:val="28"/>
              </w:rPr>
            </w:pPr>
            <w:r>
              <w:rPr>
                <w:b/>
                <w:sz w:val="28"/>
              </w:rPr>
              <w:t xml:space="preserve">муниципального образования городского округа </w:t>
            </w:r>
            <w:r w:rsidR="00CD73A1">
              <w:rPr>
                <w:b/>
                <w:sz w:val="28"/>
              </w:rPr>
              <w:t>«</w:t>
            </w:r>
            <w:r>
              <w:rPr>
                <w:b/>
                <w:sz w:val="28"/>
              </w:rPr>
              <w:t>Ухта</w:t>
            </w:r>
            <w:r w:rsidR="00CD73A1">
              <w:rPr>
                <w:b/>
                <w:sz w:val="28"/>
              </w:rPr>
              <w:t>»</w:t>
            </w:r>
            <w:r>
              <w:rPr>
                <w:b/>
                <w:i/>
              </w:rPr>
              <w:t xml:space="preserve"> </w:t>
            </w:r>
          </w:p>
        </w:tc>
        <w:tc>
          <w:tcPr>
            <w:tcW w:w="992" w:type="dxa"/>
            <w:tcBorders>
              <w:top w:val="nil"/>
              <w:left w:val="nil"/>
              <w:bottom w:val="nil"/>
              <w:right w:val="nil"/>
            </w:tcBorders>
            <w:hideMark/>
          </w:tcPr>
          <w:p w:rsidR="007E0A29" w:rsidRDefault="007E0A29" w:rsidP="006502CA">
            <w:pPr>
              <w:rPr>
                <w:sz w:val="32"/>
              </w:rPr>
            </w:pPr>
            <w:r>
              <w:rPr>
                <w:noProof/>
                <w:sz w:val="32"/>
              </w:rPr>
              <w:drawing>
                <wp:inline distT="0" distB="0" distL="0" distR="0" wp14:anchorId="50015C8B" wp14:editId="5F480EB8">
                  <wp:extent cx="469265" cy="59626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265" cy="596265"/>
                          </a:xfrm>
                          <a:prstGeom prst="rect">
                            <a:avLst/>
                          </a:prstGeom>
                          <a:noFill/>
                          <a:ln>
                            <a:noFill/>
                          </a:ln>
                        </pic:spPr>
                      </pic:pic>
                    </a:graphicData>
                  </a:graphic>
                </wp:inline>
              </w:drawing>
            </w:r>
          </w:p>
        </w:tc>
        <w:tc>
          <w:tcPr>
            <w:tcW w:w="4111" w:type="dxa"/>
            <w:tcBorders>
              <w:top w:val="nil"/>
              <w:left w:val="nil"/>
              <w:bottom w:val="nil"/>
              <w:right w:val="nil"/>
            </w:tcBorders>
            <w:hideMark/>
          </w:tcPr>
          <w:p w:rsidR="007E0A29" w:rsidRDefault="00CD73A1" w:rsidP="006502CA">
            <w:pPr>
              <w:jc w:val="center"/>
              <w:rPr>
                <w:b/>
                <w:sz w:val="28"/>
              </w:rPr>
            </w:pPr>
            <w:r>
              <w:rPr>
                <w:b/>
                <w:sz w:val="32"/>
              </w:rPr>
              <w:t>«</w:t>
            </w:r>
            <w:r w:rsidR="007E0A29">
              <w:rPr>
                <w:b/>
                <w:sz w:val="28"/>
              </w:rPr>
              <w:t>Ухта</w:t>
            </w:r>
            <w:r>
              <w:rPr>
                <w:b/>
                <w:sz w:val="28"/>
              </w:rPr>
              <w:t>»</w:t>
            </w:r>
            <w:r w:rsidR="007E0A29">
              <w:rPr>
                <w:b/>
                <w:sz w:val="28"/>
              </w:rPr>
              <w:t xml:space="preserve"> кар </w:t>
            </w:r>
            <w:proofErr w:type="spellStart"/>
            <w:r w:rsidR="007E0A29">
              <w:rPr>
                <w:b/>
                <w:sz w:val="28"/>
              </w:rPr>
              <w:t>кытшл</w:t>
            </w:r>
            <w:r w:rsidR="007E0A29">
              <w:rPr>
                <w:rFonts w:ascii="Arial" w:hAnsi="Arial"/>
                <w:b/>
                <w:sz w:val="28"/>
              </w:rPr>
              <w:t>ö</w:t>
            </w:r>
            <w:r w:rsidR="007E0A29">
              <w:rPr>
                <w:b/>
                <w:sz w:val="28"/>
              </w:rPr>
              <w:t>н</w:t>
            </w:r>
            <w:proofErr w:type="spellEnd"/>
            <w:r w:rsidR="007E0A29">
              <w:rPr>
                <w:b/>
                <w:sz w:val="28"/>
              </w:rPr>
              <w:t xml:space="preserve"> </w:t>
            </w:r>
          </w:p>
          <w:p w:rsidR="007E0A29" w:rsidRDefault="007E0A29" w:rsidP="006502CA">
            <w:pPr>
              <w:pStyle w:val="a4"/>
              <w:tabs>
                <w:tab w:val="left" w:pos="284"/>
              </w:tabs>
              <w:jc w:val="center"/>
              <w:rPr>
                <w:rFonts w:ascii="Arial" w:hAnsi="Arial"/>
                <w:b/>
                <w:sz w:val="28"/>
              </w:rPr>
            </w:pPr>
            <w:proofErr w:type="spellStart"/>
            <w:r>
              <w:rPr>
                <w:b/>
                <w:sz w:val="28"/>
              </w:rPr>
              <w:t>муниципальн</w:t>
            </w:r>
            <w:r>
              <w:rPr>
                <w:rFonts w:ascii="Arial" w:hAnsi="Arial"/>
                <w:b/>
                <w:sz w:val="28"/>
              </w:rPr>
              <w:t>ö</w:t>
            </w:r>
            <w:r>
              <w:rPr>
                <w:b/>
                <w:sz w:val="28"/>
              </w:rPr>
              <w:t>й</w:t>
            </w:r>
            <w:proofErr w:type="spellEnd"/>
            <w:r>
              <w:rPr>
                <w:rFonts w:ascii="KomiFont" w:hAnsi="KomiFont"/>
                <w:b/>
                <w:sz w:val="28"/>
              </w:rPr>
              <w:t xml:space="preserve"> </w:t>
            </w:r>
            <w:proofErr w:type="spellStart"/>
            <w:r>
              <w:rPr>
                <w:b/>
                <w:sz w:val="28"/>
              </w:rPr>
              <w:t>юк</w:t>
            </w:r>
            <w:r>
              <w:rPr>
                <w:rFonts w:ascii="Arial" w:hAnsi="Arial"/>
                <w:b/>
                <w:sz w:val="28"/>
              </w:rPr>
              <w:t>ö</w:t>
            </w:r>
            <w:r>
              <w:rPr>
                <w:b/>
                <w:sz w:val="28"/>
              </w:rPr>
              <w:t>нса</w:t>
            </w:r>
            <w:proofErr w:type="spellEnd"/>
            <w:r>
              <w:rPr>
                <w:rFonts w:ascii="Arial" w:hAnsi="Arial"/>
                <w:b/>
                <w:sz w:val="28"/>
              </w:rPr>
              <w:t xml:space="preserve"> </w:t>
            </w:r>
          </w:p>
          <w:p w:rsidR="007E0A29" w:rsidRDefault="007E0A29" w:rsidP="006502CA">
            <w:pPr>
              <w:pStyle w:val="a4"/>
              <w:tabs>
                <w:tab w:val="left" w:pos="284"/>
              </w:tabs>
              <w:jc w:val="center"/>
              <w:rPr>
                <w:b/>
                <w:sz w:val="28"/>
              </w:rPr>
            </w:pPr>
            <w:proofErr w:type="spellStart"/>
            <w:proofErr w:type="gramStart"/>
            <w:r>
              <w:rPr>
                <w:b/>
                <w:sz w:val="28"/>
              </w:rPr>
              <w:t>С</w:t>
            </w:r>
            <w:r>
              <w:rPr>
                <w:rFonts w:ascii="Arial" w:hAnsi="Arial"/>
                <w:b/>
                <w:sz w:val="28"/>
              </w:rPr>
              <w:t>ö</w:t>
            </w:r>
            <w:r>
              <w:rPr>
                <w:b/>
                <w:sz w:val="28"/>
              </w:rPr>
              <w:t>вет</w:t>
            </w:r>
            <w:proofErr w:type="spellEnd"/>
            <w:proofErr w:type="gramEnd"/>
            <w:r>
              <w:rPr>
                <w:b/>
                <w:sz w:val="28"/>
              </w:rPr>
              <w:t xml:space="preserve"> </w:t>
            </w:r>
          </w:p>
        </w:tc>
      </w:tr>
      <w:tr w:rsidR="007E0A29" w:rsidTr="006502CA">
        <w:trPr>
          <w:cantSplit/>
          <w:trHeight w:val="1096"/>
        </w:trPr>
        <w:tc>
          <w:tcPr>
            <w:tcW w:w="9464" w:type="dxa"/>
            <w:gridSpan w:val="3"/>
            <w:tcBorders>
              <w:top w:val="nil"/>
              <w:left w:val="nil"/>
              <w:bottom w:val="nil"/>
              <w:right w:val="nil"/>
            </w:tcBorders>
          </w:tcPr>
          <w:p w:rsidR="007E0A29" w:rsidRDefault="002D3733" w:rsidP="006502CA">
            <w:pPr>
              <w:pStyle w:val="3"/>
              <w:widowControl/>
              <w:spacing w:after="60" w:line="240" w:lineRule="atLeast"/>
              <w:rPr>
                <w:b/>
              </w:rPr>
            </w:pPr>
            <w:r>
              <w:rPr>
                <w:b/>
              </w:rPr>
              <w:t xml:space="preserve"> </w:t>
            </w:r>
            <w:r w:rsidR="009F5C65">
              <w:rPr>
                <w:b/>
              </w:rPr>
              <w:t xml:space="preserve"> </w:t>
            </w:r>
          </w:p>
          <w:p w:rsidR="007E0A29" w:rsidRDefault="007E0A29" w:rsidP="006502CA">
            <w:pPr>
              <w:pStyle w:val="3"/>
              <w:widowControl/>
              <w:spacing w:after="60" w:line="240" w:lineRule="atLeast"/>
            </w:pPr>
            <w:r>
              <w:rPr>
                <w:b/>
              </w:rPr>
              <w:t xml:space="preserve">РЕШЕНИЕ </w:t>
            </w:r>
          </w:p>
          <w:p w:rsidR="007E0A29" w:rsidRDefault="007E0A29" w:rsidP="006502CA">
            <w:pPr>
              <w:pStyle w:val="3"/>
              <w:widowControl/>
              <w:spacing w:after="60" w:line="240" w:lineRule="atLeast"/>
              <w:rPr>
                <w:b/>
              </w:rPr>
            </w:pPr>
            <w:proofErr w:type="spellStart"/>
            <w:r>
              <w:rPr>
                <w:b/>
              </w:rPr>
              <w:t>КЫВК</w:t>
            </w:r>
            <w:r>
              <w:rPr>
                <w:rFonts w:ascii="Arial" w:hAnsi="Arial"/>
                <w:b/>
                <w:sz w:val="44"/>
              </w:rPr>
              <w:t>ö</w:t>
            </w:r>
            <w:r>
              <w:rPr>
                <w:b/>
              </w:rPr>
              <w:t>РТ</w:t>
            </w:r>
            <w:r>
              <w:rPr>
                <w:rFonts w:ascii="Arial" w:hAnsi="Arial"/>
                <w:b/>
                <w:sz w:val="44"/>
              </w:rPr>
              <w:t>ö</w:t>
            </w:r>
            <w:r>
              <w:rPr>
                <w:b/>
              </w:rPr>
              <w:t>Д</w:t>
            </w:r>
            <w:proofErr w:type="spellEnd"/>
          </w:p>
          <w:p w:rsidR="007E0A29" w:rsidRDefault="00EC7364" w:rsidP="005D58FB">
            <w:pPr>
              <w:spacing w:line="240" w:lineRule="atLeast"/>
              <w:jc w:val="center"/>
              <w:rPr>
                <w:b/>
                <w:sz w:val="28"/>
              </w:rPr>
            </w:pPr>
            <w:r>
              <w:rPr>
                <w:b/>
                <w:sz w:val="28"/>
              </w:rPr>
              <w:t>1</w:t>
            </w:r>
            <w:r w:rsidR="005D58FB">
              <w:rPr>
                <w:b/>
                <w:sz w:val="28"/>
              </w:rPr>
              <w:t>3</w:t>
            </w:r>
            <w:r w:rsidR="007E0A29">
              <w:rPr>
                <w:b/>
                <w:sz w:val="28"/>
              </w:rPr>
              <w:t xml:space="preserve">-е (очередное) заседание 6-го созыва </w:t>
            </w:r>
          </w:p>
        </w:tc>
      </w:tr>
    </w:tbl>
    <w:p w:rsidR="007E0A29" w:rsidRDefault="007E0A29" w:rsidP="007E0A29">
      <w:pPr>
        <w:rPr>
          <w:sz w:val="26"/>
          <w:u w:val="single"/>
        </w:rPr>
      </w:pPr>
      <w:r>
        <w:rPr>
          <w:sz w:val="26"/>
          <w:u w:val="single"/>
        </w:rPr>
        <w:t xml:space="preserve"> </w:t>
      </w:r>
    </w:p>
    <w:p w:rsidR="00FB5F8A" w:rsidRPr="00844EB4" w:rsidRDefault="007E0A29" w:rsidP="007E0A29">
      <w:pPr>
        <w:rPr>
          <w:b/>
          <w:sz w:val="26"/>
          <w:szCs w:val="26"/>
          <w:u w:val="single"/>
        </w:rPr>
      </w:pPr>
      <w:r w:rsidRPr="00844EB4">
        <w:rPr>
          <w:b/>
          <w:sz w:val="26"/>
          <w:szCs w:val="26"/>
          <w:u w:val="single"/>
        </w:rPr>
        <w:t xml:space="preserve">от </w:t>
      </w:r>
      <w:r w:rsidR="00D71E80" w:rsidRPr="00844EB4">
        <w:rPr>
          <w:b/>
          <w:sz w:val="26"/>
          <w:szCs w:val="26"/>
          <w:u w:val="single"/>
        </w:rPr>
        <w:t>15</w:t>
      </w:r>
      <w:r w:rsidR="00EC7364" w:rsidRPr="00844EB4">
        <w:rPr>
          <w:b/>
          <w:sz w:val="26"/>
          <w:szCs w:val="26"/>
          <w:u w:val="single"/>
        </w:rPr>
        <w:t xml:space="preserve"> </w:t>
      </w:r>
      <w:r w:rsidR="00D71E80" w:rsidRPr="00844EB4">
        <w:rPr>
          <w:b/>
          <w:sz w:val="26"/>
          <w:szCs w:val="26"/>
          <w:u w:val="single"/>
        </w:rPr>
        <w:t xml:space="preserve"> марта </w:t>
      </w:r>
      <w:r w:rsidRPr="00844EB4">
        <w:rPr>
          <w:b/>
          <w:sz w:val="26"/>
          <w:szCs w:val="26"/>
          <w:u w:val="single"/>
        </w:rPr>
        <w:t>202</w:t>
      </w:r>
      <w:r w:rsidR="00823377" w:rsidRPr="00844EB4">
        <w:rPr>
          <w:b/>
          <w:sz w:val="26"/>
          <w:szCs w:val="26"/>
          <w:u w:val="single"/>
        </w:rPr>
        <w:t>2</w:t>
      </w:r>
      <w:r w:rsidRPr="00844EB4">
        <w:rPr>
          <w:b/>
          <w:sz w:val="26"/>
          <w:szCs w:val="26"/>
          <w:u w:val="single"/>
        </w:rPr>
        <w:t xml:space="preserve"> г</w:t>
      </w:r>
      <w:r w:rsidR="0069187A" w:rsidRPr="00844EB4">
        <w:rPr>
          <w:b/>
          <w:sz w:val="26"/>
          <w:szCs w:val="26"/>
          <w:u w:val="single"/>
        </w:rPr>
        <w:t>.</w:t>
      </w:r>
      <w:r w:rsidRPr="00844EB4">
        <w:rPr>
          <w:b/>
          <w:sz w:val="26"/>
          <w:szCs w:val="26"/>
        </w:rPr>
        <w:tab/>
      </w:r>
      <w:r w:rsidRPr="00844EB4">
        <w:rPr>
          <w:b/>
          <w:sz w:val="26"/>
          <w:szCs w:val="26"/>
        </w:rPr>
        <w:tab/>
        <w:t xml:space="preserve">                                          </w:t>
      </w:r>
      <w:r w:rsidR="0048595F" w:rsidRPr="00844EB4">
        <w:rPr>
          <w:b/>
          <w:sz w:val="26"/>
          <w:szCs w:val="26"/>
        </w:rPr>
        <w:t xml:space="preserve">                             </w:t>
      </w:r>
      <w:r w:rsidR="00844EB4">
        <w:rPr>
          <w:b/>
          <w:sz w:val="26"/>
          <w:szCs w:val="26"/>
        </w:rPr>
        <w:t xml:space="preserve">       </w:t>
      </w:r>
      <w:r w:rsidR="0048595F" w:rsidRPr="00844EB4">
        <w:rPr>
          <w:b/>
          <w:sz w:val="26"/>
          <w:szCs w:val="26"/>
        </w:rPr>
        <w:t xml:space="preserve"> </w:t>
      </w:r>
      <w:r w:rsidR="0048595F" w:rsidRPr="00844EB4">
        <w:rPr>
          <w:b/>
          <w:sz w:val="26"/>
          <w:szCs w:val="26"/>
          <w:u w:val="single"/>
        </w:rPr>
        <w:t>№</w:t>
      </w:r>
      <w:r w:rsidR="00A50E77" w:rsidRPr="00844EB4">
        <w:rPr>
          <w:b/>
          <w:sz w:val="26"/>
          <w:szCs w:val="26"/>
          <w:u w:val="single"/>
        </w:rPr>
        <w:t>1</w:t>
      </w:r>
      <w:r w:rsidR="002E6E04">
        <w:rPr>
          <w:b/>
          <w:sz w:val="26"/>
          <w:szCs w:val="26"/>
          <w:u w:val="single"/>
        </w:rPr>
        <w:t>3</w:t>
      </w:r>
      <w:r w:rsidR="006962FD">
        <w:rPr>
          <w:b/>
          <w:sz w:val="26"/>
          <w:szCs w:val="26"/>
          <w:u w:val="single"/>
        </w:rPr>
        <w:t>1</w:t>
      </w:r>
    </w:p>
    <w:p w:rsidR="007E0A29" w:rsidRPr="00844EB4" w:rsidRDefault="007E0A29" w:rsidP="007E0A29">
      <w:pPr>
        <w:rPr>
          <w:sz w:val="26"/>
          <w:szCs w:val="26"/>
        </w:rPr>
      </w:pPr>
      <w:r w:rsidRPr="00844EB4">
        <w:rPr>
          <w:sz w:val="26"/>
          <w:szCs w:val="26"/>
        </w:rPr>
        <w:t xml:space="preserve">г. Ухта, Республика Коми </w:t>
      </w:r>
    </w:p>
    <w:p w:rsidR="001A0BC0" w:rsidRDefault="001A0BC0" w:rsidP="001A0BC0">
      <w:pPr>
        <w:widowControl w:val="0"/>
        <w:autoSpaceDE w:val="0"/>
        <w:autoSpaceDN w:val="0"/>
      </w:pPr>
    </w:p>
    <w:p w:rsidR="006962FD" w:rsidRPr="006962FD" w:rsidRDefault="006962FD" w:rsidP="006962FD">
      <w:pPr>
        <w:widowControl w:val="0"/>
        <w:autoSpaceDE w:val="0"/>
        <w:autoSpaceDN w:val="0"/>
        <w:adjustRightInd w:val="0"/>
        <w:ind w:right="4818"/>
        <w:rPr>
          <w:sz w:val="26"/>
          <w:szCs w:val="26"/>
        </w:rPr>
      </w:pPr>
      <w:r w:rsidRPr="006962FD">
        <w:rPr>
          <w:rFonts w:eastAsia="Calibri"/>
          <w:bCs/>
          <w:sz w:val="26"/>
          <w:szCs w:val="26"/>
        </w:rPr>
        <w:t xml:space="preserve">О внесении изменений в решение Совета МОГО «Ухта» </w:t>
      </w:r>
      <w:r w:rsidRPr="006962FD">
        <w:rPr>
          <w:sz w:val="26"/>
          <w:szCs w:val="26"/>
        </w:rPr>
        <w:t xml:space="preserve">от 28.10.2021 </w:t>
      </w:r>
    </w:p>
    <w:p w:rsidR="006962FD" w:rsidRPr="006962FD" w:rsidRDefault="006962FD" w:rsidP="006962FD">
      <w:pPr>
        <w:widowControl w:val="0"/>
        <w:autoSpaceDE w:val="0"/>
        <w:autoSpaceDN w:val="0"/>
        <w:adjustRightInd w:val="0"/>
        <w:ind w:right="4818"/>
        <w:rPr>
          <w:rFonts w:eastAsia="Calibri"/>
          <w:bCs/>
          <w:sz w:val="26"/>
          <w:szCs w:val="26"/>
        </w:rPr>
      </w:pPr>
      <w:r w:rsidRPr="006962FD">
        <w:rPr>
          <w:sz w:val="26"/>
          <w:szCs w:val="26"/>
        </w:rPr>
        <w:t xml:space="preserve">№ 90 </w:t>
      </w:r>
      <w:r w:rsidRPr="006962FD">
        <w:rPr>
          <w:bCs/>
          <w:sz w:val="26"/>
          <w:szCs w:val="26"/>
        </w:rPr>
        <w:t xml:space="preserve">«Об утверждении Положения </w:t>
      </w:r>
      <w:r w:rsidRPr="006962FD">
        <w:rPr>
          <w:rFonts w:eastAsia="Calibri"/>
          <w:bCs/>
          <w:sz w:val="26"/>
          <w:szCs w:val="26"/>
        </w:rPr>
        <w:t>о муниципальном контроле на автомобильном транспорте и в дорожном хозяйстве</w:t>
      </w:r>
      <w:r w:rsidRPr="006962FD">
        <w:rPr>
          <w:sz w:val="26"/>
          <w:szCs w:val="26"/>
        </w:rPr>
        <w:t xml:space="preserve">» </w:t>
      </w:r>
    </w:p>
    <w:p w:rsidR="006962FD" w:rsidRPr="006962FD" w:rsidRDefault="006962FD" w:rsidP="006962FD">
      <w:pPr>
        <w:tabs>
          <w:tab w:val="left" w:pos="567"/>
        </w:tabs>
        <w:rPr>
          <w:sz w:val="26"/>
          <w:szCs w:val="26"/>
        </w:rPr>
      </w:pPr>
    </w:p>
    <w:p w:rsidR="006962FD" w:rsidRPr="006962FD" w:rsidRDefault="006962FD" w:rsidP="006962FD">
      <w:pPr>
        <w:autoSpaceDE w:val="0"/>
        <w:autoSpaceDN w:val="0"/>
        <w:adjustRightInd w:val="0"/>
        <w:ind w:firstLine="708"/>
        <w:rPr>
          <w:sz w:val="26"/>
          <w:szCs w:val="26"/>
          <w:lang w:eastAsia="en-US"/>
        </w:rPr>
      </w:pPr>
      <w:proofErr w:type="gramStart"/>
      <w:r w:rsidRPr="006962FD">
        <w:rPr>
          <w:sz w:val="26"/>
          <w:szCs w:val="26"/>
          <w:lang w:eastAsia="en-US"/>
        </w:rPr>
        <w:t>Во исполнение Федерального закона о</w:t>
      </w:r>
      <w:r w:rsidRPr="006962FD">
        <w:rPr>
          <w:sz w:val="26"/>
          <w:szCs w:val="26"/>
        </w:rPr>
        <w:t>т</w:t>
      </w:r>
      <w:r w:rsidRPr="006962FD">
        <w:rPr>
          <w:sz w:val="26"/>
          <w:szCs w:val="26"/>
          <w:lang w:eastAsia="en-US"/>
        </w:rPr>
        <w:t xml:space="preserve"> 31.07.2020 № 248-ФЗ «О государственном контроле (надзоре) и муниципальном контроле в Российской Федерации»,</w:t>
      </w:r>
      <w:r w:rsidRPr="006962FD">
        <w:rPr>
          <w:sz w:val="26"/>
          <w:szCs w:val="26"/>
        </w:rPr>
        <w:t xml:space="preserve"> </w:t>
      </w:r>
      <w:r w:rsidRPr="006962FD">
        <w:rPr>
          <w:sz w:val="26"/>
          <w:szCs w:val="26"/>
          <w:lang w:eastAsia="en-US"/>
        </w:rPr>
        <w:t xml:space="preserve">Федерального закона от 08.11.2007 № 259-ФЗ «Устав автомобильного транспорта и городского наземного электрического транспорта», </w:t>
      </w:r>
      <w:r w:rsidRPr="006962FD">
        <w:rPr>
          <w:sz w:val="26"/>
          <w:szCs w:val="26"/>
        </w:rPr>
        <w:t>Федерального закона от 6 октября 2003 года № 131-ФЗ «Об общих принципах организации местного самоуправления в Российской Федерации»</w:t>
      </w:r>
      <w:r w:rsidRPr="006962FD">
        <w:rPr>
          <w:sz w:val="26"/>
          <w:szCs w:val="26"/>
          <w:lang w:eastAsia="en-US"/>
        </w:rPr>
        <w:t xml:space="preserve">, Совет муниципального образования городского округа «Ухта» </w:t>
      </w:r>
      <w:r w:rsidRPr="006962FD">
        <w:rPr>
          <w:b/>
          <w:sz w:val="26"/>
          <w:szCs w:val="26"/>
          <w:lang w:eastAsia="en-US"/>
        </w:rPr>
        <w:t>РЕШИЛ</w:t>
      </w:r>
      <w:r w:rsidRPr="006962FD">
        <w:rPr>
          <w:sz w:val="26"/>
          <w:szCs w:val="26"/>
          <w:lang w:eastAsia="en-US"/>
        </w:rPr>
        <w:t>:</w:t>
      </w:r>
      <w:proofErr w:type="gramEnd"/>
    </w:p>
    <w:p w:rsidR="006962FD" w:rsidRPr="006962FD" w:rsidRDefault="006962FD" w:rsidP="006962FD">
      <w:pPr>
        <w:tabs>
          <w:tab w:val="left" w:pos="567"/>
        </w:tabs>
        <w:ind w:firstLine="709"/>
        <w:rPr>
          <w:sz w:val="26"/>
          <w:szCs w:val="26"/>
        </w:rPr>
      </w:pPr>
    </w:p>
    <w:p w:rsidR="006962FD" w:rsidRPr="006962FD" w:rsidRDefault="006962FD" w:rsidP="006962FD">
      <w:pPr>
        <w:tabs>
          <w:tab w:val="left" w:pos="567"/>
        </w:tabs>
        <w:ind w:firstLine="709"/>
        <w:rPr>
          <w:sz w:val="26"/>
          <w:szCs w:val="26"/>
        </w:rPr>
      </w:pPr>
      <w:r w:rsidRPr="006962FD">
        <w:rPr>
          <w:sz w:val="26"/>
          <w:szCs w:val="26"/>
        </w:rPr>
        <w:t xml:space="preserve">1. Внести в </w:t>
      </w:r>
      <w:r w:rsidRPr="006962FD">
        <w:rPr>
          <w:bCs/>
          <w:sz w:val="26"/>
          <w:szCs w:val="26"/>
        </w:rPr>
        <w:t xml:space="preserve">решение Совета МОГО «Ухта» </w:t>
      </w:r>
      <w:r w:rsidRPr="006962FD">
        <w:rPr>
          <w:sz w:val="26"/>
          <w:szCs w:val="26"/>
        </w:rPr>
        <w:t xml:space="preserve">от 28.10.2021 № 90 </w:t>
      </w:r>
      <w:r w:rsidRPr="006962FD">
        <w:rPr>
          <w:bCs/>
          <w:sz w:val="26"/>
          <w:szCs w:val="26"/>
        </w:rPr>
        <w:t xml:space="preserve">«Об утверждении Положения </w:t>
      </w:r>
      <w:r w:rsidRPr="006962FD">
        <w:rPr>
          <w:rFonts w:eastAsia="Calibri"/>
          <w:bCs/>
          <w:sz w:val="26"/>
          <w:szCs w:val="26"/>
        </w:rPr>
        <w:t>о муниципальном контроле на автомобильном транспорте и в дорожном хозяйстве»</w:t>
      </w:r>
      <w:r w:rsidRPr="006962FD">
        <w:rPr>
          <w:sz w:val="26"/>
          <w:szCs w:val="26"/>
        </w:rPr>
        <w:t xml:space="preserve"> (далее – решение), изменения следующего содержания:</w:t>
      </w:r>
    </w:p>
    <w:p w:rsidR="006962FD" w:rsidRPr="006962FD" w:rsidRDefault="006962FD" w:rsidP="006962FD">
      <w:pPr>
        <w:tabs>
          <w:tab w:val="left" w:pos="567"/>
        </w:tabs>
        <w:ind w:firstLine="709"/>
        <w:rPr>
          <w:rFonts w:eastAsia="Calibri"/>
          <w:bCs/>
          <w:sz w:val="26"/>
          <w:szCs w:val="26"/>
        </w:rPr>
      </w:pPr>
      <w:r w:rsidRPr="006962FD">
        <w:rPr>
          <w:sz w:val="26"/>
          <w:szCs w:val="26"/>
        </w:rPr>
        <w:t>1.1.Заголовок, пункты 1, 2  после слов «</w:t>
      </w:r>
      <w:r w:rsidRPr="006962FD">
        <w:rPr>
          <w:rFonts w:eastAsia="Calibri"/>
          <w:bCs/>
          <w:sz w:val="26"/>
          <w:szCs w:val="26"/>
        </w:rPr>
        <w:t xml:space="preserve">муниципальном </w:t>
      </w:r>
      <w:proofErr w:type="gramStart"/>
      <w:r w:rsidRPr="006962FD">
        <w:rPr>
          <w:rFonts w:eastAsia="Calibri"/>
          <w:bCs/>
          <w:sz w:val="26"/>
          <w:szCs w:val="26"/>
        </w:rPr>
        <w:t>контроле</w:t>
      </w:r>
      <w:proofErr w:type="gramEnd"/>
      <w:r w:rsidRPr="006962FD">
        <w:rPr>
          <w:rFonts w:eastAsia="Calibri"/>
          <w:bCs/>
          <w:sz w:val="26"/>
          <w:szCs w:val="26"/>
        </w:rPr>
        <w:t xml:space="preserve"> на автомобильном транспорте и в дорожном хозяйстве» дополнить словами «на территории  МОГО «Ухта».</w:t>
      </w:r>
    </w:p>
    <w:p w:rsidR="006962FD" w:rsidRPr="006962FD" w:rsidRDefault="006962FD" w:rsidP="006962FD">
      <w:pPr>
        <w:tabs>
          <w:tab w:val="left" w:pos="567"/>
        </w:tabs>
        <w:ind w:firstLine="709"/>
        <w:rPr>
          <w:sz w:val="26"/>
          <w:szCs w:val="26"/>
        </w:rPr>
      </w:pPr>
      <w:r w:rsidRPr="006962FD">
        <w:rPr>
          <w:rFonts w:eastAsia="Calibri"/>
          <w:bCs/>
          <w:sz w:val="26"/>
          <w:szCs w:val="26"/>
        </w:rPr>
        <w:t>1.2.</w:t>
      </w:r>
      <w:r w:rsidRPr="006962FD">
        <w:rPr>
          <w:sz w:val="26"/>
          <w:szCs w:val="26"/>
        </w:rPr>
        <w:t xml:space="preserve"> В П</w:t>
      </w:r>
      <w:r w:rsidRPr="006962FD">
        <w:rPr>
          <w:bCs/>
          <w:sz w:val="26"/>
          <w:szCs w:val="26"/>
        </w:rPr>
        <w:t>оложении о муниципальном контроле на</w:t>
      </w:r>
      <w:r w:rsidRPr="006962FD">
        <w:rPr>
          <w:rFonts w:eastAsia="Calibri"/>
          <w:bCs/>
          <w:sz w:val="26"/>
          <w:szCs w:val="26"/>
        </w:rPr>
        <w:t xml:space="preserve"> автомобильном транспорте и в дорожном хозяйстве</w:t>
      </w:r>
      <w:r w:rsidRPr="006962FD">
        <w:rPr>
          <w:bCs/>
          <w:sz w:val="26"/>
          <w:szCs w:val="26"/>
        </w:rPr>
        <w:t xml:space="preserve">, </w:t>
      </w:r>
      <w:r w:rsidRPr="006962FD">
        <w:rPr>
          <w:sz w:val="26"/>
          <w:szCs w:val="26"/>
        </w:rPr>
        <w:t>утвержденном решением (приложение):</w:t>
      </w:r>
    </w:p>
    <w:p w:rsidR="006962FD" w:rsidRPr="006962FD" w:rsidRDefault="006962FD" w:rsidP="006962FD">
      <w:pPr>
        <w:tabs>
          <w:tab w:val="left" w:pos="567"/>
        </w:tabs>
        <w:ind w:firstLine="709"/>
        <w:rPr>
          <w:sz w:val="26"/>
          <w:szCs w:val="26"/>
        </w:rPr>
      </w:pPr>
      <w:r w:rsidRPr="006962FD">
        <w:rPr>
          <w:sz w:val="26"/>
          <w:szCs w:val="26"/>
        </w:rPr>
        <w:t>1.2.1. Наименование, пункт 1.1. после слов</w:t>
      </w:r>
      <w:r w:rsidRPr="006962FD">
        <w:rPr>
          <w:rFonts w:eastAsia="Calibri"/>
          <w:bCs/>
          <w:sz w:val="26"/>
          <w:szCs w:val="26"/>
        </w:rPr>
        <w:t xml:space="preserve"> «муниципальном </w:t>
      </w:r>
      <w:proofErr w:type="gramStart"/>
      <w:r w:rsidRPr="006962FD">
        <w:rPr>
          <w:rFonts w:eastAsia="Calibri"/>
          <w:bCs/>
          <w:sz w:val="26"/>
          <w:szCs w:val="26"/>
        </w:rPr>
        <w:t>контроле</w:t>
      </w:r>
      <w:proofErr w:type="gramEnd"/>
      <w:r w:rsidRPr="006962FD">
        <w:rPr>
          <w:rFonts w:eastAsia="Calibri"/>
          <w:bCs/>
          <w:sz w:val="26"/>
          <w:szCs w:val="26"/>
        </w:rPr>
        <w:t xml:space="preserve"> на автомобильном транспорте и в дорожном хозяйстве» дополнить словами «на территории  МОГО «Ухта»</w:t>
      </w:r>
    </w:p>
    <w:p w:rsidR="006962FD" w:rsidRPr="006962FD" w:rsidRDefault="006962FD" w:rsidP="006962FD">
      <w:pPr>
        <w:tabs>
          <w:tab w:val="left" w:pos="567"/>
        </w:tabs>
        <w:ind w:firstLine="709"/>
        <w:rPr>
          <w:sz w:val="26"/>
          <w:szCs w:val="26"/>
        </w:rPr>
      </w:pPr>
      <w:r w:rsidRPr="006962FD">
        <w:rPr>
          <w:sz w:val="26"/>
          <w:szCs w:val="26"/>
        </w:rPr>
        <w:t>1.2.2. Пункт 1.2. раздела 1 «Общие положения» изложить в следующей редакции:</w:t>
      </w:r>
    </w:p>
    <w:p w:rsidR="006962FD" w:rsidRPr="006962FD" w:rsidRDefault="006962FD" w:rsidP="006962FD">
      <w:pPr>
        <w:tabs>
          <w:tab w:val="left" w:pos="567"/>
        </w:tabs>
        <w:ind w:firstLine="709"/>
        <w:rPr>
          <w:iCs/>
          <w:sz w:val="26"/>
          <w:szCs w:val="26"/>
        </w:rPr>
      </w:pPr>
      <w:r w:rsidRPr="006962FD">
        <w:rPr>
          <w:sz w:val="26"/>
          <w:szCs w:val="26"/>
        </w:rPr>
        <w:t xml:space="preserve">«1.2. </w:t>
      </w:r>
      <w:r w:rsidRPr="006962FD">
        <w:rPr>
          <w:iCs/>
          <w:sz w:val="26"/>
          <w:szCs w:val="26"/>
        </w:rPr>
        <w:t xml:space="preserve">Предметом муниципального контроля являются: </w:t>
      </w:r>
    </w:p>
    <w:p w:rsidR="006962FD" w:rsidRPr="006962FD" w:rsidRDefault="006962FD" w:rsidP="006962FD">
      <w:pPr>
        <w:tabs>
          <w:tab w:val="left" w:pos="567"/>
        </w:tabs>
        <w:ind w:firstLine="709"/>
        <w:rPr>
          <w:sz w:val="26"/>
          <w:szCs w:val="26"/>
        </w:rPr>
      </w:pPr>
      <w:r w:rsidRPr="006962FD">
        <w:rPr>
          <w:iCs/>
          <w:sz w:val="26"/>
          <w:szCs w:val="26"/>
        </w:rPr>
        <w:t>1) соблюдение контролируемыми лицами обязательных требований, установленных нормативными правовыми актами;</w:t>
      </w:r>
    </w:p>
    <w:p w:rsidR="006962FD" w:rsidRPr="006962FD" w:rsidRDefault="006962FD" w:rsidP="006962FD">
      <w:pPr>
        <w:tabs>
          <w:tab w:val="left" w:pos="567"/>
        </w:tabs>
        <w:ind w:firstLine="709"/>
        <w:rPr>
          <w:iCs/>
          <w:sz w:val="26"/>
          <w:szCs w:val="26"/>
        </w:rPr>
      </w:pPr>
      <w:r w:rsidRPr="006962FD">
        <w:rPr>
          <w:iCs/>
          <w:sz w:val="26"/>
          <w:szCs w:val="26"/>
        </w:rPr>
        <w:t>2) соблюдение (реализация) требований, содержащихся в разрешительных документах;</w:t>
      </w:r>
    </w:p>
    <w:p w:rsidR="006962FD" w:rsidRPr="006962FD" w:rsidRDefault="006962FD" w:rsidP="006962FD">
      <w:pPr>
        <w:tabs>
          <w:tab w:val="left" w:pos="567"/>
        </w:tabs>
        <w:ind w:firstLine="709"/>
        <w:rPr>
          <w:iCs/>
          <w:sz w:val="26"/>
          <w:szCs w:val="26"/>
        </w:rPr>
      </w:pPr>
      <w:r w:rsidRPr="006962FD">
        <w:rPr>
          <w:iCs/>
          <w:sz w:val="26"/>
          <w:szCs w:val="26"/>
        </w:rPr>
        <w:t>3) соблюдение требований документов, исполнение которых является необходимым в соответствии с законодательством Российской Федерации;</w:t>
      </w:r>
    </w:p>
    <w:p w:rsidR="006962FD" w:rsidRPr="006962FD" w:rsidRDefault="006962FD" w:rsidP="006962FD">
      <w:pPr>
        <w:tabs>
          <w:tab w:val="left" w:pos="567"/>
        </w:tabs>
        <w:ind w:firstLine="709"/>
        <w:rPr>
          <w:iCs/>
          <w:sz w:val="26"/>
          <w:szCs w:val="26"/>
        </w:rPr>
      </w:pPr>
      <w:r w:rsidRPr="006962FD">
        <w:rPr>
          <w:iCs/>
          <w:sz w:val="26"/>
          <w:szCs w:val="26"/>
        </w:rPr>
        <w:lastRenderedPageBreak/>
        <w:t>4) исполнение решений, принимаемых по результатам контрольных мероприятий;</w:t>
      </w:r>
    </w:p>
    <w:p w:rsidR="006962FD" w:rsidRPr="006962FD" w:rsidRDefault="006962FD" w:rsidP="006962FD">
      <w:pPr>
        <w:tabs>
          <w:tab w:val="left" w:pos="567"/>
        </w:tabs>
        <w:ind w:firstLine="709"/>
        <w:rPr>
          <w:iCs/>
          <w:sz w:val="26"/>
          <w:szCs w:val="26"/>
        </w:rPr>
      </w:pPr>
      <w:r w:rsidRPr="006962FD">
        <w:rPr>
          <w:iCs/>
          <w:sz w:val="26"/>
          <w:szCs w:val="26"/>
        </w:rPr>
        <w:t>5) 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w:t>
      </w:r>
    </w:p>
    <w:p w:rsidR="006962FD" w:rsidRPr="006962FD" w:rsidRDefault="006962FD" w:rsidP="006962FD">
      <w:pPr>
        <w:tabs>
          <w:tab w:val="left" w:pos="567"/>
        </w:tabs>
        <w:ind w:firstLine="709"/>
        <w:rPr>
          <w:iCs/>
          <w:sz w:val="26"/>
          <w:szCs w:val="26"/>
        </w:rPr>
      </w:pPr>
      <w:r w:rsidRPr="006962FD">
        <w:rPr>
          <w:iCs/>
          <w:sz w:val="26"/>
          <w:szCs w:val="26"/>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6962FD" w:rsidRPr="006962FD" w:rsidRDefault="006962FD" w:rsidP="006962FD">
      <w:pPr>
        <w:tabs>
          <w:tab w:val="left" w:pos="567"/>
        </w:tabs>
        <w:ind w:firstLine="709"/>
        <w:rPr>
          <w:iCs/>
          <w:sz w:val="26"/>
          <w:szCs w:val="26"/>
        </w:rPr>
      </w:pPr>
      <w:r w:rsidRPr="006962FD">
        <w:rPr>
          <w:iCs/>
          <w:sz w:val="26"/>
          <w:szCs w:val="26"/>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962FD" w:rsidRPr="006962FD" w:rsidRDefault="006962FD" w:rsidP="006962FD">
      <w:pPr>
        <w:tabs>
          <w:tab w:val="left" w:pos="567"/>
        </w:tabs>
        <w:ind w:firstLine="709"/>
        <w:rPr>
          <w:sz w:val="26"/>
          <w:szCs w:val="26"/>
        </w:rPr>
      </w:pPr>
      <w:r w:rsidRPr="006962FD">
        <w:rPr>
          <w:sz w:val="26"/>
          <w:szCs w:val="26"/>
        </w:rPr>
        <w:t>6)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roofErr w:type="gramStart"/>
      <w:r w:rsidRPr="006962FD">
        <w:rPr>
          <w:sz w:val="26"/>
          <w:szCs w:val="26"/>
        </w:rPr>
        <w:t>.».</w:t>
      </w:r>
      <w:proofErr w:type="gramEnd"/>
    </w:p>
    <w:p w:rsidR="006962FD" w:rsidRPr="006962FD" w:rsidRDefault="006962FD" w:rsidP="006962FD">
      <w:pPr>
        <w:tabs>
          <w:tab w:val="left" w:pos="567"/>
        </w:tabs>
        <w:autoSpaceDE w:val="0"/>
        <w:autoSpaceDN w:val="0"/>
        <w:adjustRightInd w:val="0"/>
        <w:ind w:firstLine="709"/>
        <w:rPr>
          <w:sz w:val="26"/>
          <w:szCs w:val="26"/>
        </w:rPr>
      </w:pPr>
      <w:r w:rsidRPr="006962FD">
        <w:rPr>
          <w:sz w:val="26"/>
          <w:szCs w:val="26"/>
        </w:rPr>
        <w:t xml:space="preserve">1.2.3. Абзац второй пункта 1.4. раздела 1 «Общие положения» изложить в следующей редакции: </w:t>
      </w:r>
    </w:p>
    <w:p w:rsidR="006962FD" w:rsidRPr="006962FD" w:rsidRDefault="006962FD" w:rsidP="006962FD">
      <w:pPr>
        <w:tabs>
          <w:tab w:val="left" w:pos="567"/>
        </w:tabs>
        <w:autoSpaceDE w:val="0"/>
        <w:autoSpaceDN w:val="0"/>
        <w:adjustRightInd w:val="0"/>
        <w:ind w:firstLine="709"/>
        <w:rPr>
          <w:sz w:val="26"/>
          <w:szCs w:val="26"/>
        </w:rPr>
      </w:pPr>
      <w:r w:rsidRPr="006962FD">
        <w:rPr>
          <w:sz w:val="26"/>
          <w:szCs w:val="26"/>
        </w:rPr>
        <w:t>«Уполномоченным органом осуществления функции муниципального контроля является Муниципальное учреждение «Управление жилищно-коммунального хозяйства» администрации МОГО «Ухта» (далее - Контрольный орган).».</w:t>
      </w:r>
    </w:p>
    <w:p w:rsidR="006962FD" w:rsidRPr="006962FD" w:rsidRDefault="006962FD" w:rsidP="006962FD">
      <w:pPr>
        <w:tabs>
          <w:tab w:val="left" w:pos="567"/>
        </w:tabs>
        <w:autoSpaceDE w:val="0"/>
        <w:autoSpaceDN w:val="0"/>
        <w:adjustRightInd w:val="0"/>
        <w:ind w:firstLine="709"/>
        <w:rPr>
          <w:sz w:val="26"/>
          <w:szCs w:val="26"/>
        </w:rPr>
      </w:pPr>
      <w:r w:rsidRPr="006962FD">
        <w:rPr>
          <w:sz w:val="26"/>
          <w:szCs w:val="26"/>
        </w:rPr>
        <w:t>1.2.4. Абзац третий пункта 1.5. раздела 1 «Общие положения» изложить в следующей редакции:</w:t>
      </w:r>
    </w:p>
    <w:p w:rsidR="006962FD" w:rsidRPr="006962FD" w:rsidRDefault="006962FD" w:rsidP="006962FD">
      <w:pPr>
        <w:tabs>
          <w:tab w:val="left" w:pos="567"/>
        </w:tabs>
        <w:ind w:firstLine="709"/>
        <w:rPr>
          <w:sz w:val="26"/>
          <w:szCs w:val="26"/>
        </w:rPr>
      </w:pPr>
      <w:r w:rsidRPr="006962FD">
        <w:rPr>
          <w:sz w:val="26"/>
          <w:szCs w:val="26"/>
        </w:rPr>
        <w:t>«- должностное лицо Контрольного органа, в обязанности которого в соответствии с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w:t>
      </w:r>
      <w:proofErr w:type="gramStart"/>
      <w:r w:rsidRPr="006962FD">
        <w:rPr>
          <w:sz w:val="26"/>
          <w:szCs w:val="26"/>
        </w:rPr>
        <w:t>.».</w:t>
      </w:r>
      <w:proofErr w:type="gramEnd"/>
    </w:p>
    <w:p w:rsidR="006962FD" w:rsidRPr="006962FD" w:rsidRDefault="006962FD" w:rsidP="006962FD">
      <w:pPr>
        <w:tabs>
          <w:tab w:val="left" w:pos="567"/>
        </w:tabs>
        <w:autoSpaceDE w:val="0"/>
        <w:autoSpaceDN w:val="0"/>
        <w:adjustRightInd w:val="0"/>
        <w:ind w:firstLine="709"/>
        <w:rPr>
          <w:sz w:val="26"/>
          <w:szCs w:val="26"/>
        </w:rPr>
      </w:pPr>
      <w:r w:rsidRPr="006962FD">
        <w:rPr>
          <w:sz w:val="26"/>
          <w:szCs w:val="26"/>
        </w:rPr>
        <w:t>1.2.5. Пункт 1.6. раздела 1 «Общие положения» изложить в следующей редакции:</w:t>
      </w:r>
    </w:p>
    <w:p w:rsidR="006962FD" w:rsidRPr="006962FD" w:rsidRDefault="006962FD" w:rsidP="006962FD">
      <w:pPr>
        <w:tabs>
          <w:tab w:val="left" w:pos="567"/>
        </w:tabs>
        <w:autoSpaceDE w:val="0"/>
        <w:autoSpaceDN w:val="0"/>
        <w:adjustRightInd w:val="0"/>
        <w:ind w:firstLine="709"/>
        <w:rPr>
          <w:strike/>
          <w:sz w:val="26"/>
          <w:szCs w:val="26"/>
        </w:rPr>
      </w:pPr>
      <w:r w:rsidRPr="006962FD">
        <w:rPr>
          <w:sz w:val="26"/>
          <w:szCs w:val="26"/>
        </w:rPr>
        <w:t>«1.6. Уполномоченным Контрольным органом на принятие решений о проведении контрольных мероприятий, является руководитель (заместитель руководителя) Контрольного органа</w:t>
      </w:r>
      <w:proofErr w:type="gramStart"/>
      <w:r w:rsidRPr="006962FD">
        <w:rPr>
          <w:sz w:val="26"/>
          <w:szCs w:val="26"/>
        </w:rPr>
        <w:t>.».</w:t>
      </w:r>
      <w:proofErr w:type="gramEnd"/>
    </w:p>
    <w:p w:rsidR="006962FD" w:rsidRPr="006962FD" w:rsidRDefault="006962FD" w:rsidP="006962FD">
      <w:pPr>
        <w:autoSpaceDE w:val="0"/>
        <w:autoSpaceDN w:val="0"/>
        <w:adjustRightInd w:val="0"/>
        <w:ind w:firstLine="709"/>
        <w:rPr>
          <w:sz w:val="26"/>
          <w:szCs w:val="26"/>
        </w:rPr>
      </w:pPr>
      <w:r w:rsidRPr="006962FD">
        <w:rPr>
          <w:sz w:val="26"/>
          <w:szCs w:val="26"/>
        </w:rPr>
        <w:t>1.2.6. Пункта 4.1. раздела 4 «Профилактика рисков причинения вреда (ущерба) охраняемым законом ценностям» изложить в следующей редакции:</w:t>
      </w:r>
    </w:p>
    <w:p w:rsidR="006962FD" w:rsidRPr="006962FD" w:rsidRDefault="006962FD" w:rsidP="006962FD">
      <w:pPr>
        <w:autoSpaceDE w:val="0"/>
        <w:autoSpaceDN w:val="0"/>
        <w:adjustRightInd w:val="0"/>
        <w:ind w:firstLine="709"/>
        <w:rPr>
          <w:sz w:val="26"/>
          <w:szCs w:val="26"/>
        </w:rPr>
      </w:pPr>
      <w:r w:rsidRPr="006962FD">
        <w:rPr>
          <w:sz w:val="26"/>
          <w:szCs w:val="26"/>
        </w:rPr>
        <w:t xml:space="preserve">«4.1. Контрольный орган ежегодно разрабатывает программу профилактики нарушений обязательных требований, требований, установленных муниципальными правовыми актами, соблюдение которых оценивается при проведении муниципального контроля (далее - программа профилактики) в соответствии с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 </w:t>
      </w:r>
    </w:p>
    <w:p w:rsidR="006962FD" w:rsidRPr="006962FD" w:rsidRDefault="006962FD" w:rsidP="006962FD">
      <w:pPr>
        <w:autoSpaceDE w:val="0"/>
        <w:autoSpaceDN w:val="0"/>
        <w:adjustRightInd w:val="0"/>
        <w:ind w:firstLine="709"/>
        <w:rPr>
          <w:sz w:val="26"/>
          <w:szCs w:val="26"/>
        </w:rPr>
      </w:pPr>
      <w:r w:rsidRPr="006962FD">
        <w:rPr>
          <w:sz w:val="26"/>
          <w:szCs w:val="26"/>
        </w:rPr>
        <w:t>Руководитель Органа утверждает программу профилактики, которая размещается на официальном портале (сайте) Органа.</w:t>
      </w:r>
    </w:p>
    <w:p w:rsidR="006962FD" w:rsidRPr="006962FD" w:rsidRDefault="006962FD" w:rsidP="006962FD">
      <w:pPr>
        <w:autoSpaceDE w:val="0"/>
        <w:autoSpaceDN w:val="0"/>
        <w:adjustRightInd w:val="0"/>
        <w:ind w:firstLine="709"/>
        <w:rPr>
          <w:sz w:val="26"/>
          <w:szCs w:val="26"/>
        </w:rPr>
      </w:pPr>
      <w:r w:rsidRPr="006962FD">
        <w:rPr>
          <w:sz w:val="26"/>
          <w:szCs w:val="26"/>
        </w:rPr>
        <w:t>Профилактические мероприятия, предусмотренные программой профилактики, обязательны для проведения контрольным органом.</w:t>
      </w:r>
    </w:p>
    <w:p w:rsidR="006962FD" w:rsidRPr="006962FD" w:rsidRDefault="006962FD" w:rsidP="006962FD">
      <w:pPr>
        <w:autoSpaceDE w:val="0"/>
        <w:autoSpaceDN w:val="0"/>
        <w:adjustRightInd w:val="0"/>
        <w:ind w:firstLine="709"/>
        <w:rPr>
          <w:sz w:val="26"/>
          <w:szCs w:val="26"/>
        </w:rPr>
      </w:pPr>
      <w:r w:rsidRPr="006962FD">
        <w:rPr>
          <w:sz w:val="26"/>
          <w:szCs w:val="26"/>
        </w:rPr>
        <w:t>Контрольный орган вправе проводить профилактические мероприятия, не предусмотренные программой профилактики</w:t>
      </w:r>
      <w:proofErr w:type="gramStart"/>
      <w:r w:rsidRPr="006962FD">
        <w:rPr>
          <w:sz w:val="26"/>
          <w:szCs w:val="26"/>
        </w:rPr>
        <w:t>.».</w:t>
      </w:r>
      <w:proofErr w:type="gramEnd"/>
    </w:p>
    <w:p w:rsidR="006962FD" w:rsidRPr="006962FD" w:rsidRDefault="006962FD" w:rsidP="006962FD">
      <w:pPr>
        <w:tabs>
          <w:tab w:val="left" w:pos="567"/>
        </w:tabs>
        <w:ind w:firstLine="709"/>
        <w:rPr>
          <w:sz w:val="26"/>
          <w:szCs w:val="26"/>
        </w:rPr>
      </w:pPr>
      <w:r w:rsidRPr="006962FD">
        <w:rPr>
          <w:sz w:val="26"/>
          <w:szCs w:val="26"/>
        </w:rPr>
        <w:lastRenderedPageBreak/>
        <w:t>1.2.7. Пункт 4.4. раздела 4 «Профилактика рисков причинения вреда (ущерба) охраняемым законом ценностям» изложить в следующей редакции:</w:t>
      </w:r>
    </w:p>
    <w:p w:rsidR="006962FD" w:rsidRPr="006962FD" w:rsidRDefault="006962FD" w:rsidP="006962FD">
      <w:pPr>
        <w:tabs>
          <w:tab w:val="left" w:pos="567"/>
        </w:tabs>
        <w:ind w:firstLine="709"/>
        <w:rPr>
          <w:sz w:val="26"/>
          <w:szCs w:val="26"/>
        </w:rPr>
      </w:pPr>
      <w:r w:rsidRPr="006962FD">
        <w:rPr>
          <w:sz w:val="26"/>
          <w:szCs w:val="26"/>
        </w:rPr>
        <w:t>«4.4. Обобщение правоприменительной практики.</w:t>
      </w:r>
    </w:p>
    <w:p w:rsidR="006962FD" w:rsidRPr="006962FD" w:rsidRDefault="006962FD" w:rsidP="006962FD">
      <w:pPr>
        <w:tabs>
          <w:tab w:val="left" w:pos="567"/>
        </w:tabs>
        <w:ind w:firstLine="709"/>
        <w:rPr>
          <w:sz w:val="26"/>
          <w:szCs w:val="26"/>
        </w:rPr>
      </w:pPr>
      <w:r w:rsidRPr="006962FD">
        <w:rPr>
          <w:iCs/>
          <w:sz w:val="26"/>
          <w:szCs w:val="26"/>
        </w:rPr>
        <w:t xml:space="preserve">Контрольный орган </w:t>
      </w:r>
      <w:r w:rsidRPr="006962FD">
        <w:rPr>
          <w:sz w:val="26"/>
          <w:szCs w:val="26"/>
        </w:rPr>
        <w:t xml:space="preserve">ежегодно по итогам обобщения правоприменительной практики до 01 </w:t>
      </w:r>
      <w:proofErr w:type="gramStart"/>
      <w:r w:rsidRPr="006962FD">
        <w:rPr>
          <w:sz w:val="26"/>
          <w:szCs w:val="26"/>
        </w:rPr>
        <w:t>февраля года, следующего за отчетным годом обеспечивает</w:t>
      </w:r>
      <w:proofErr w:type="gramEnd"/>
      <w:r w:rsidRPr="006962FD">
        <w:rPr>
          <w:sz w:val="26"/>
          <w:szCs w:val="26"/>
        </w:rPr>
        <w:t xml:space="preserve"> подготовку доклада о результатах правоприменительной практики при осуществлении муниципального контроля и направляет его в Орган</w:t>
      </w:r>
      <w:r w:rsidRPr="006962FD">
        <w:rPr>
          <w:iCs/>
          <w:sz w:val="26"/>
          <w:szCs w:val="26"/>
        </w:rPr>
        <w:t>.</w:t>
      </w:r>
    </w:p>
    <w:p w:rsidR="006962FD" w:rsidRPr="006962FD" w:rsidRDefault="006962FD" w:rsidP="006962FD">
      <w:pPr>
        <w:tabs>
          <w:tab w:val="left" w:pos="567"/>
        </w:tabs>
        <w:ind w:firstLine="709"/>
        <w:rPr>
          <w:sz w:val="26"/>
          <w:szCs w:val="26"/>
        </w:rPr>
      </w:pPr>
      <w:r w:rsidRPr="006962FD">
        <w:rPr>
          <w:sz w:val="26"/>
          <w:szCs w:val="26"/>
        </w:rPr>
        <w:t xml:space="preserve">Доклад о </w:t>
      </w:r>
      <w:r w:rsidRPr="006962FD">
        <w:rPr>
          <w:iCs/>
          <w:sz w:val="26"/>
          <w:szCs w:val="26"/>
        </w:rPr>
        <w:t>результатах</w:t>
      </w:r>
      <w:r w:rsidRPr="006962FD">
        <w:rPr>
          <w:sz w:val="26"/>
          <w:szCs w:val="26"/>
        </w:rPr>
        <w:t xml:space="preserve"> правоприменительной практики утверждается руководителем Органа и размещается на официальном портале (сайте) Органа в сети «Интернет».</w:t>
      </w:r>
    </w:p>
    <w:p w:rsidR="006962FD" w:rsidRPr="006962FD" w:rsidRDefault="006962FD" w:rsidP="006962FD">
      <w:pPr>
        <w:tabs>
          <w:tab w:val="left" w:pos="567"/>
        </w:tabs>
        <w:ind w:firstLine="709"/>
        <w:rPr>
          <w:sz w:val="26"/>
          <w:szCs w:val="26"/>
        </w:rPr>
      </w:pPr>
      <w:r w:rsidRPr="006962FD">
        <w:rPr>
          <w:sz w:val="26"/>
          <w:szCs w:val="26"/>
        </w:rPr>
        <w:t>Результаты обобщения правоприменительной практики включаются в ежегодный доклад контрольного органа о состоянии муниципального контроля</w:t>
      </w:r>
      <w:proofErr w:type="gramStart"/>
      <w:r w:rsidRPr="006962FD">
        <w:rPr>
          <w:sz w:val="26"/>
          <w:szCs w:val="26"/>
        </w:rPr>
        <w:t>.».</w:t>
      </w:r>
      <w:proofErr w:type="gramEnd"/>
    </w:p>
    <w:p w:rsidR="006962FD" w:rsidRPr="006962FD" w:rsidRDefault="006962FD" w:rsidP="006962FD">
      <w:pPr>
        <w:tabs>
          <w:tab w:val="left" w:pos="567"/>
        </w:tabs>
        <w:ind w:firstLine="709"/>
        <w:rPr>
          <w:sz w:val="26"/>
          <w:szCs w:val="26"/>
        </w:rPr>
      </w:pPr>
      <w:r w:rsidRPr="006962FD">
        <w:rPr>
          <w:sz w:val="26"/>
          <w:szCs w:val="26"/>
        </w:rPr>
        <w:t xml:space="preserve">1.2.8. Абзац первый пункта 6.4. раздела 6 «Осуществление муниципального контроля» изложить в следующей редакции: </w:t>
      </w:r>
    </w:p>
    <w:p w:rsidR="006962FD" w:rsidRPr="006962FD" w:rsidRDefault="006962FD" w:rsidP="006962FD">
      <w:pPr>
        <w:tabs>
          <w:tab w:val="left" w:pos="567"/>
        </w:tabs>
        <w:ind w:firstLine="709"/>
        <w:rPr>
          <w:sz w:val="26"/>
          <w:szCs w:val="26"/>
        </w:rPr>
      </w:pPr>
      <w:r w:rsidRPr="006962FD">
        <w:rPr>
          <w:b/>
          <w:sz w:val="26"/>
          <w:szCs w:val="26"/>
        </w:rPr>
        <w:t>«</w:t>
      </w:r>
      <w:r w:rsidRPr="006962FD">
        <w:rPr>
          <w:sz w:val="26"/>
          <w:szCs w:val="26"/>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и подписывается руководителем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w:t>
      </w:r>
    </w:p>
    <w:p w:rsidR="006962FD" w:rsidRPr="006962FD" w:rsidRDefault="006962FD" w:rsidP="006962FD">
      <w:pPr>
        <w:pStyle w:val="ConsPlusTitle"/>
        <w:jc w:val="both"/>
        <w:outlineLvl w:val="1"/>
        <w:rPr>
          <w:rFonts w:ascii="Times New Roman" w:hAnsi="Times New Roman" w:cs="Times New Roman"/>
          <w:b w:val="0"/>
          <w:sz w:val="26"/>
          <w:szCs w:val="26"/>
        </w:rPr>
      </w:pPr>
      <w:r w:rsidRPr="006962FD">
        <w:rPr>
          <w:rFonts w:ascii="Times New Roman" w:hAnsi="Times New Roman" w:cs="Times New Roman"/>
          <w:b w:val="0"/>
          <w:sz w:val="26"/>
          <w:szCs w:val="26"/>
        </w:rPr>
        <w:tab/>
        <w:t>1.2.9. Раздел 9 «Дополнительная информация» изложить в следующей редакции:</w:t>
      </w:r>
    </w:p>
    <w:p w:rsidR="006962FD" w:rsidRPr="006962FD" w:rsidRDefault="006962FD" w:rsidP="006962FD">
      <w:pPr>
        <w:pStyle w:val="ConsPlusTitle"/>
        <w:jc w:val="center"/>
        <w:outlineLvl w:val="1"/>
        <w:rPr>
          <w:rFonts w:ascii="Times New Roman" w:hAnsi="Times New Roman" w:cs="Times New Roman"/>
          <w:b w:val="0"/>
          <w:sz w:val="26"/>
          <w:szCs w:val="26"/>
        </w:rPr>
      </w:pPr>
      <w:r w:rsidRPr="006962FD">
        <w:rPr>
          <w:rFonts w:ascii="Times New Roman" w:hAnsi="Times New Roman" w:cs="Times New Roman"/>
          <w:b w:val="0"/>
          <w:sz w:val="26"/>
          <w:szCs w:val="26"/>
        </w:rPr>
        <w:t xml:space="preserve">«9. Ключевые показатели муниципального контроля </w:t>
      </w:r>
      <w:r w:rsidRPr="006962FD">
        <w:rPr>
          <w:rFonts w:ascii="Times New Roman" w:eastAsia="Calibri" w:hAnsi="Times New Roman" w:cs="Times New Roman"/>
          <w:b w:val="0"/>
          <w:bCs/>
          <w:sz w:val="26"/>
          <w:szCs w:val="26"/>
        </w:rPr>
        <w:t xml:space="preserve">на автомобильном транспорте и в дорожном хозяйстве </w:t>
      </w:r>
      <w:r w:rsidRPr="006962FD">
        <w:rPr>
          <w:rFonts w:ascii="Times New Roman" w:hAnsi="Times New Roman" w:cs="Times New Roman"/>
          <w:b w:val="0"/>
          <w:sz w:val="26"/>
          <w:szCs w:val="26"/>
        </w:rPr>
        <w:t>и их целевые значения, индикативные показатели муниципального контроля</w:t>
      </w:r>
      <w:r w:rsidRPr="006962FD">
        <w:rPr>
          <w:rFonts w:ascii="Times New Roman" w:eastAsia="Calibri" w:hAnsi="Times New Roman" w:cs="Times New Roman"/>
          <w:b w:val="0"/>
          <w:bCs/>
          <w:sz w:val="26"/>
          <w:szCs w:val="26"/>
        </w:rPr>
        <w:t xml:space="preserve"> на автомобильном транспорте и в дорожном хозяйстве</w:t>
      </w:r>
    </w:p>
    <w:p w:rsidR="006962FD" w:rsidRPr="006962FD" w:rsidRDefault="006962FD" w:rsidP="006962FD">
      <w:pPr>
        <w:pStyle w:val="ConsPlusNormal"/>
        <w:ind w:firstLine="540"/>
        <w:jc w:val="both"/>
        <w:rPr>
          <w:rFonts w:ascii="Times New Roman" w:hAnsi="Times New Roman"/>
          <w:sz w:val="26"/>
          <w:szCs w:val="26"/>
        </w:rPr>
      </w:pPr>
      <w:r w:rsidRPr="006962FD">
        <w:rPr>
          <w:rFonts w:ascii="Times New Roman" w:hAnsi="Times New Roman"/>
          <w:bCs/>
          <w:sz w:val="26"/>
          <w:szCs w:val="26"/>
        </w:rPr>
        <w:t xml:space="preserve">Перечень ключевых показателей муниципального контроля </w:t>
      </w:r>
      <w:r w:rsidRPr="006962FD">
        <w:rPr>
          <w:rFonts w:ascii="Times New Roman" w:eastAsia="Calibri" w:hAnsi="Times New Roman"/>
          <w:bCs/>
          <w:sz w:val="26"/>
          <w:szCs w:val="26"/>
        </w:rPr>
        <w:t xml:space="preserve">на автомобильном транспорте и в дорожном хозяйстве </w:t>
      </w:r>
      <w:r w:rsidRPr="006962FD">
        <w:rPr>
          <w:rFonts w:ascii="Times New Roman" w:hAnsi="Times New Roman"/>
          <w:bCs/>
          <w:sz w:val="26"/>
          <w:szCs w:val="26"/>
        </w:rPr>
        <w:t>и их целевые значения, индикативных показателей муниципального контроля</w:t>
      </w:r>
      <w:r w:rsidRPr="006962FD">
        <w:rPr>
          <w:rFonts w:ascii="Times New Roman" w:eastAsia="Calibri" w:hAnsi="Times New Roman"/>
          <w:bCs/>
          <w:sz w:val="26"/>
          <w:szCs w:val="26"/>
        </w:rPr>
        <w:t xml:space="preserve"> на автомобильном транспорте и в дорожном хозяйстве</w:t>
      </w:r>
      <w:r w:rsidRPr="006962FD">
        <w:rPr>
          <w:rFonts w:ascii="Times New Roman" w:hAnsi="Times New Roman"/>
          <w:bCs/>
          <w:sz w:val="26"/>
          <w:szCs w:val="26"/>
        </w:rPr>
        <w:t xml:space="preserve"> </w:t>
      </w:r>
      <w:r w:rsidRPr="006962FD">
        <w:rPr>
          <w:rFonts w:ascii="Times New Roman" w:hAnsi="Times New Roman"/>
          <w:sz w:val="26"/>
          <w:szCs w:val="26"/>
        </w:rPr>
        <w:t xml:space="preserve">установлены </w:t>
      </w:r>
      <w:hyperlink w:anchor="P369" w:history="1">
        <w:r w:rsidRPr="006962FD">
          <w:rPr>
            <w:rFonts w:ascii="Times New Roman" w:hAnsi="Times New Roman"/>
            <w:sz w:val="26"/>
            <w:szCs w:val="26"/>
          </w:rPr>
          <w:t xml:space="preserve">приложением № </w:t>
        </w:r>
      </w:hyperlink>
      <w:r w:rsidRPr="006962FD">
        <w:rPr>
          <w:rFonts w:ascii="Times New Roman" w:hAnsi="Times New Roman"/>
          <w:sz w:val="26"/>
          <w:szCs w:val="26"/>
        </w:rPr>
        <w:t>1 к настоящему Положению</w:t>
      </w:r>
      <w:proofErr w:type="gramStart"/>
      <w:r w:rsidRPr="006962FD">
        <w:rPr>
          <w:rFonts w:ascii="Times New Roman" w:hAnsi="Times New Roman"/>
          <w:sz w:val="26"/>
          <w:szCs w:val="26"/>
        </w:rPr>
        <w:t>.».</w:t>
      </w:r>
      <w:proofErr w:type="gramEnd"/>
    </w:p>
    <w:p w:rsidR="006962FD" w:rsidRPr="006962FD" w:rsidRDefault="006962FD" w:rsidP="006962FD">
      <w:pPr>
        <w:pStyle w:val="ConsPlusTitle"/>
        <w:jc w:val="both"/>
        <w:outlineLvl w:val="1"/>
        <w:rPr>
          <w:rFonts w:ascii="Times New Roman" w:hAnsi="Times New Roman" w:cs="Times New Roman"/>
          <w:b w:val="0"/>
          <w:sz w:val="26"/>
          <w:szCs w:val="26"/>
        </w:rPr>
      </w:pPr>
      <w:r w:rsidRPr="006962FD">
        <w:rPr>
          <w:rFonts w:ascii="Times New Roman" w:hAnsi="Times New Roman" w:cs="Times New Roman"/>
          <w:b w:val="0"/>
          <w:sz w:val="26"/>
          <w:szCs w:val="26"/>
        </w:rPr>
        <w:tab/>
        <w:t>1.2.10. Дополнить Разделом 10 следующего содержания:</w:t>
      </w:r>
    </w:p>
    <w:p w:rsidR="006962FD" w:rsidRPr="006962FD" w:rsidRDefault="006962FD" w:rsidP="006962FD">
      <w:pPr>
        <w:pStyle w:val="ConsPlusTitle"/>
        <w:jc w:val="center"/>
        <w:outlineLvl w:val="1"/>
        <w:rPr>
          <w:rFonts w:ascii="Times New Roman" w:hAnsi="Times New Roman" w:cs="Times New Roman"/>
          <w:b w:val="0"/>
          <w:sz w:val="26"/>
          <w:szCs w:val="26"/>
        </w:rPr>
      </w:pPr>
      <w:r w:rsidRPr="006962FD">
        <w:rPr>
          <w:rFonts w:ascii="Times New Roman" w:hAnsi="Times New Roman" w:cs="Times New Roman"/>
          <w:b w:val="0"/>
          <w:sz w:val="26"/>
          <w:szCs w:val="26"/>
        </w:rPr>
        <w:t>«10. Индикаторы риска нарушения обязательных требований, при осуществлении муниципального контроля</w:t>
      </w:r>
      <w:r w:rsidRPr="006962FD">
        <w:rPr>
          <w:rFonts w:ascii="Times New Roman" w:eastAsia="Calibri" w:hAnsi="Times New Roman" w:cs="Times New Roman"/>
          <w:b w:val="0"/>
          <w:bCs/>
          <w:sz w:val="26"/>
          <w:szCs w:val="26"/>
        </w:rPr>
        <w:t xml:space="preserve"> на автомобильном транспорте и в дорожном хозяйстве</w:t>
      </w:r>
    </w:p>
    <w:p w:rsidR="006962FD" w:rsidRPr="006962FD" w:rsidRDefault="006962FD" w:rsidP="006962FD">
      <w:pPr>
        <w:pStyle w:val="ConsPlusNormal"/>
        <w:ind w:firstLine="540"/>
        <w:jc w:val="both"/>
        <w:rPr>
          <w:rFonts w:ascii="Times New Roman" w:hAnsi="Times New Roman"/>
          <w:sz w:val="26"/>
          <w:szCs w:val="26"/>
        </w:rPr>
      </w:pPr>
      <w:hyperlink w:anchor="P345" w:history="1">
        <w:r w:rsidRPr="006962FD">
          <w:rPr>
            <w:rFonts w:ascii="Times New Roman" w:hAnsi="Times New Roman"/>
            <w:sz w:val="26"/>
            <w:szCs w:val="26"/>
          </w:rPr>
          <w:t>Перечень</w:t>
        </w:r>
      </w:hyperlink>
      <w:r w:rsidRPr="006962FD">
        <w:rPr>
          <w:rFonts w:ascii="Times New Roman" w:hAnsi="Times New Roman"/>
          <w:sz w:val="26"/>
          <w:szCs w:val="26"/>
        </w:rPr>
        <w:t xml:space="preserve"> индикаторов риска нарушения обязательных требований, при осуществлении муниципального контроля </w:t>
      </w:r>
      <w:r w:rsidRPr="006962FD">
        <w:rPr>
          <w:rFonts w:ascii="Times New Roman" w:eastAsia="Calibri" w:hAnsi="Times New Roman"/>
          <w:bCs/>
          <w:sz w:val="26"/>
          <w:szCs w:val="26"/>
        </w:rPr>
        <w:t xml:space="preserve">на автомобильном транспорте и в дорожном хозяйстве </w:t>
      </w:r>
      <w:r w:rsidRPr="006962FD">
        <w:rPr>
          <w:rFonts w:ascii="Times New Roman" w:hAnsi="Times New Roman"/>
          <w:sz w:val="26"/>
          <w:szCs w:val="26"/>
        </w:rPr>
        <w:t>установлен приложением № 2 к настоящему Положению</w:t>
      </w:r>
      <w:proofErr w:type="gramStart"/>
      <w:r w:rsidRPr="006962FD">
        <w:rPr>
          <w:rFonts w:ascii="Times New Roman" w:hAnsi="Times New Roman"/>
          <w:sz w:val="26"/>
          <w:szCs w:val="26"/>
        </w:rPr>
        <w:t>.».</w:t>
      </w:r>
      <w:proofErr w:type="gramEnd"/>
    </w:p>
    <w:p w:rsidR="006962FD" w:rsidRPr="006962FD" w:rsidRDefault="006962FD" w:rsidP="006962FD">
      <w:pPr>
        <w:tabs>
          <w:tab w:val="left" w:pos="567"/>
        </w:tabs>
        <w:ind w:firstLine="709"/>
        <w:rPr>
          <w:sz w:val="26"/>
          <w:szCs w:val="26"/>
        </w:rPr>
      </w:pPr>
      <w:r w:rsidRPr="006962FD">
        <w:rPr>
          <w:sz w:val="26"/>
          <w:szCs w:val="26"/>
        </w:rPr>
        <w:t>1.2.11. Дополнить Приложениями № 1, 2 согласно приложению к настоящему решению.</w:t>
      </w:r>
    </w:p>
    <w:p w:rsidR="006962FD" w:rsidRPr="006962FD" w:rsidRDefault="006962FD" w:rsidP="006962FD">
      <w:pPr>
        <w:tabs>
          <w:tab w:val="left" w:pos="567"/>
        </w:tabs>
        <w:autoSpaceDE w:val="0"/>
        <w:autoSpaceDN w:val="0"/>
        <w:adjustRightInd w:val="0"/>
        <w:ind w:firstLine="709"/>
        <w:rPr>
          <w:sz w:val="26"/>
          <w:szCs w:val="26"/>
        </w:rPr>
      </w:pPr>
      <w:r w:rsidRPr="006962FD">
        <w:rPr>
          <w:sz w:val="26"/>
          <w:szCs w:val="26"/>
        </w:rPr>
        <w:t>2. Настоящее решение вступает в силу после его официального опубликования, за исключением пункта 1.2.9., который распространяется на правоотношения, возникшие с 01.03.2022 года.</w:t>
      </w:r>
    </w:p>
    <w:p w:rsidR="006962FD" w:rsidRPr="006962FD" w:rsidRDefault="006962FD" w:rsidP="006962FD">
      <w:pPr>
        <w:tabs>
          <w:tab w:val="left" w:pos="567"/>
        </w:tabs>
        <w:autoSpaceDE w:val="0"/>
        <w:autoSpaceDN w:val="0"/>
        <w:adjustRightInd w:val="0"/>
        <w:ind w:firstLine="709"/>
        <w:rPr>
          <w:sz w:val="26"/>
          <w:szCs w:val="26"/>
        </w:rPr>
      </w:pPr>
      <w:r w:rsidRPr="006962FD">
        <w:rPr>
          <w:sz w:val="26"/>
          <w:szCs w:val="26"/>
        </w:rPr>
        <w:t xml:space="preserve">3. </w:t>
      </w:r>
      <w:proofErr w:type="gramStart"/>
      <w:r w:rsidRPr="006962FD">
        <w:rPr>
          <w:sz w:val="26"/>
          <w:szCs w:val="26"/>
        </w:rPr>
        <w:t>Контроль за</w:t>
      </w:r>
      <w:proofErr w:type="gramEnd"/>
      <w:r w:rsidRPr="006962FD">
        <w:rPr>
          <w:sz w:val="26"/>
          <w:szCs w:val="26"/>
        </w:rPr>
        <w:t xml:space="preserve"> исполнением настоящего Решения возложить на постоянную комиссию Совета МОГО Ухта 6-го созыва по вопросам законодательства, местного самоуправления, депутатской этики и антикоррупционной деятельности.</w:t>
      </w:r>
    </w:p>
    <w:p w:rsidR="006962FD" w:rsidRPr="006962FD" w:rsidRDefault="006962FD" w:rsidP="006962FD">
      <w:pPr>
        <w:tabs>
          <w:tab w:val="left" w:pos="567"/>
        </w:tabs>
        <w:autoSpaceDE w:val="0"/>
        <w:autoSpaceDN w:val="0"/>
        <w:adjustRightInd w:val="0"/>
        <w:ind w:firstLine="709"/>
        <w:rPr>
          <w:sz w:val="26"/>
          <w:szCs w:val="26"/>
        </w:rPr>
      </w:pPr>
    </w:p>
    <w:p w:rsidR="006962FD" w:rsidRPr="006962FD" w:rsidRDefault="006962FD" w:rsidP="006962FD">
      <w:pPr>
        <w:tabs>
          <w:tab w:val="left" w:pos="567"/>
        </w:tabs>
        <w:autoSpaceDE w:val="0"/>
        <w:autoSpaceDN w:val="0"/>
        <w:adjustRightInd w:val="0"/>
        <w:ind w:firstLine="709"/>
        <w:rPr>
          <w:sz w:val="26"/>
          <w:szCs w:val="26"/>
        </w:rPr>
      </w:pPr>
    </w:p>
    <w:p w:rsidR="006962FD" w:rsidRPr="006962FD" w:rsidRDefault="006962FD" w:rsidP="006962FD">
      <w:pPr>
        <w:tabs>
          <w:tab w:val="left" w:pos="851"/>
        </w:tabs>
        <w:suppressAutoHyphens/>
        <w:rPr>
          <w:rFonts w:eastAsia="SimSun"/>
          <w:kern w:val="2"/>
          <w:sz w:val="26"/>
          <w:szCs w:val="26"/>
          <w:lang w:eastAsia="ar-SA"/>
        </w:rPr>
      </w:pPr>
      <w:r w:rsidRPr="006962FD">
        <w:rPr>
          <w:rFonts w:eastAsia="SimSun"/>
          <w:kern w:val="2"/>
          <w:sz w:val="26"/>
          <w:szCs w:val="26"/>
          <w:lang w:eastAsia="ar-SA"/>
        </w:rPr>
        <w:t>Глава МОГО «Ухта» - руководитель</w:t>
      </w:r>
    </w:p>
    <w:p w:rsidR="006962FD" w:rsidRPr="006962FD" w:rsidRDefault="006962FD" w:rsidP="006962FD">
      <w:pPr>
        <w:shd w:val="clear" w:color="auto" w:fill="FFFFFF"/>
        <w:rPr>
          <w:sz w:val="26"/>
          <w:szCs w:val="26"/>
        </w:rPr>
      </w:pPr>
      <w:r w:rsidRPr="006962FD">
        <w:rPr>
          <w:sz w:val="26"/>
          <w:szCs w:val="26"/>
        </w:rPr>
        <w:t>администрации МОГО «Ухта»</w:t>
      </w:r>
      <w:r w:rsidRPr="006962FD">
        <w:rPr>
          <w:sz w:val="26"/>
          <w:szCs w:val="26"/>
        </w:rPr>
        <w:tab/>
      </w:r>
      <w:r w:rsidRPr="006962FD">
        <w:rPr>
          <w:sz w:val="26"/>
          <w:szCs w:val="26"/>
        </w:rPr>
        <w:tab/>
      </w:r>
      <w:r w:rsidRPr="006962FD">
        <w:rPr>
          <w:sz w:val="26"/>
          <w:szCs w:val="26"/>
        </w:rPr>
        <w:tab/>
      </w:r>
      <w:r w:rsidRPr="006962FD">
        <w:rPr>
          <w:sz w:val="26"/>
          <w:szCs w:val="26"/>
        </w:rPr>
        <w:tab/>
      </w:r>
      <w:r w:rsidRPr="006962FD">
        <w:rPr>
          <w:sz w:val="26"/>
          <w:szCs w:val="26"/>
        </w:rPr>
        <w:tab/>
      </w:r>
      <w:r w:rsidRPr="006962FD">
        <w:rPr>
          <w:sz w:val="26"/>
          <w:szCs w:val="26"/>
        </w:rPr>
        <w:tab/>
      </w:r>
      <w:r w:rsidR="0037080C">
        <w:rPr>
          <w:sz w:val="26"/>
          <w:szCs w:val="26"/>
        </w:rPr>
        <w:t xml:space="preserve">          </w:t>
      </w:r>
      <w:r w:rsidRPr="006962FD">
        <w:rPr>
          <w:sz w:val="26"/>
          <w:szCs w:val="26"/>
        </w:rPr>
        <w:t>М.Н. Османов</w:t>
      </w:r>
    </w:p>
    <w:p w:rsidR="006962FD" w:rsidRPr="006962FD" w:rsidRDefault="006962FD" w:rsidP="006962FD">
      <w:pPr>
        <w:tabs>
          <w:tab w:val="left" w:pos="567"/>
        </w:tabs>
        <w:autoSpaceDE w:val="0"/>
        <w:autoSpaceDN w:val="0"/>
        <w:adjustRightInd w:val="0"/>
        <w:rPr>
          <w:sz w:val="26"/>
          <w:szCs w:val="26"/>
        </w:rPr>
      </w:pPr>
    </w:p>
    <w:p w:rsidR="006962FD" w:rsidRPr="006962FD" w:rsidRDefault="006962FD" w:rsidP="006962FD">
      <w:pPr>
        <w:tabs>
          <w:tab w:val="left" w:pos="567"/>
        </w:tabs>
        <w:autoSpaceDE w:val="0"/>
        <w:autoSpaceDN w:val="0"/>
        <w:adjustRightInd w:val="0"/>
        <w:rPr>
          <w:sz w:val="26"/>
          <w:szCs w:val="26"/>
        </w:rPr>
      </w:pPr>
    </w:p>
    <w:p w:rsidR="0094411B" w:rsidRPr="0094411B" w:rsidRDefault="006962FD" w:rsidP="00525AA0">
      <w:pPr>
        <w:tabs>
          <w:tab w:val="left" w:pos="567"/>
        </w:tabs>
        <w:autoSpaceDE w:val="0"/>
        <w:autoSpaceDN w:val="0"/>
        <w:adjustRightInd w:val="0"/>
        <w:rPr>
          <w:sz w:val="26"/>
          <w:szCs w:val="26"/>
        </w:rPr>
      </w:pPr>
      <w:r w:rsidRPr="006962FD">
        <w:rPr>
          <w:sz w:val="26"/>
          <w:szCs w:val="26"/>
        </w:rPr>
        <w:t xml:space="preserve">Председатель Совета МОГО «Ухта» </w:t>
      </w:r>
      <w:r w:rsidRPr="006962FD">
        <w:rPr>
          <w:sz w:val="26"/>
          <w:szCs w:val="26"/>
        </w:rPr>
        <w:tab/>
      </w:r>
      <w:r w:rsidRPr="006962FD">
        <w:rPr>
          <w:sz w:val="26"/>
          <w:szCs w:val="26"/>
        </w:rPr>
        <w:tab/>
      </w:r>
      <w:r w:rsidRPr="006962FD">
        <w:rPr>
          <w:sz w:val="26"/>
          <w:szCs w:val="26"/>
        </w:rPr>
        <w:tab/>
      </w:r>
      <w:r w:rsidRPr="006962FD">
        <w:rPr>
          <w:sz w:val="26"/>
          <w:szCs w:val="26"/>
        </w:rPr>
        <w:tab/>
      </w:r>
      <w:r w:rsidRPr="006962FD">
        <w:rPr>
          <w:sz w:val="26"/>
          <w:szCs w:val="26"/>
        </w:rPr>
        <w:tab/>
      </w:r>
      <w:r w:rsidR="0037080C">
        <w:rPr>
          <w:sz w:val="26"/>
          <w:szCs w:val="26"/>
        </w:rPr>
        <w:t xml:space="preserve">        </w:t>
      </w:r>
      <w:r w:rsidRPr="006962FD">
        <w:rPr>
          <w:sz w:val="26"/>
          <w:szCs w:val="26"/>
        </w:rPr>
        <w:t xml:space="preserve">А.В. Анисимов </w:t>
      </w:r>
    </w:p>
    <w:p w:rsidR="0094411B" w:rsidRPr="0094411B" w:rsidRDefault="0094411B" w:rsidP="0094411B">
      <w:pPr>
        <w:ind w:firstLine="709"/>
        <w:jc w:val="right"/>
        <w:rPr>
          <w:sz w:val="26"/>
          <w:szCs w:val="26"/>
        </w:rPr>
      </w:pPr>
      <w:r w:rsidRPr="0094411B">
        <w:rPr>
          <w:sz w:val="26"/>
          <w:szCs w:val="26"/>
        </w:rPr>
        <w:lastRenderedPageBreak/>
        <w:t>Приложение</w:t>
      </w:r>
    </w:p>
    <w:p w:rsidR="0094411B" w:rsidRPr="0094411B" w:rsidRDefault="0094411B" w:rsidP="0094411B">
      <w:pPr>
        <w:ind w:firstLine="709"/>
        <w:jc w:val="right"/>
        <w:rPr>
          <w:bCs/>
          <w:sz w:val="26"/>
          <w:szCs w:val="26"/>
        </w:rPr>
      </w:pPr>
      <w:r w:rsidRPr="0094411B">
        <w:rPr>
          <w:sz w:val="26"/>
          <w:szCs w:val="26"/>
        </w:rPr>
        <w:t xml:space="preserve">к </w:t>
      </w:r>
      <w:r w:rsidRPr="0094411B">
        <w:rPr>
          <w:bCs/>
          <w:sz w:val="26"/>
          <w:szCs w:val="26"/>
        </w:rPr>
        <w:t>решению Совета МОГО «Ухта»</w:t>
      </w:r>
    </w:p>
    <w:p w:rsidR="0094411B" w:rsidRPr="0094411B" w:rsidRDefault="0094411B" w:rsidP="0094411B">
      <w:pPr>
        <w:tabs>
          <w:tab w:val="left" w:pos="567"/>
        </w:tabs>
        <w:ind w:firstLine="709"/>
        <w:jc w:val="right"/>
        <w:rPr>
          <w:sz w:val="26"/>
          <w:szCs w:val="26"/>
        </w:rPr>
      </w:pPr>
      <w:r w:rsidRPr="0094411B">
        <w:rPr>
          <w:sz w:val="26"/>
          <w:szCs w:val="26"/>
        </w:rPr>
        <w:t>от «</w:t>
      </w:r>
      <w:r w:rsidR="00525AA0">
        <w:rPr>
          <w:sz w:val="26"/>
          <w:szCs w:val="26"/>
        </w:rPr>
        <w:t>15</w:t>
      </w:r>
      <w:r w:rsidRPr="0094411B">
        <w:rPr>
          <w:sz w:val="26"/>
          <w:szCs w:val="26"/>
        </w:rPr>
        <w:t xml:space="preserve">» </w:t>
      </w:r>
      <w:r w:rsidR="00525AA0">
        <w:rPr>
          <w:sz w:val="26"/>
          <w:szCs w:val="26"/>
        </w:rPr>
        <w:t>марта</w:t>
      </w:r>
      <w:r w:rsidRPr="0094411B">
        <w:rPr>
          <w:sz w:val="26"/>
          <w:szCs w:val="26"/>
        </w:rPr>
        <w:t xml:space="preserve"> 2022 г. № </w:t>
      </w:r>
      <w:r w:rsidR="00525AA0">
        <w:rPr>
          <w:sz w:val="26"/>
          <w:szCs w:val="26"/>
        </w:rPr>
        <w:t>131</w:t>
      </w:r>
    </w:p>
    <w:p w:rsidR="0094411B" w:rsidRPr="0094411B" w:rsidRDefault="0094411B" w:rsidP="0094411B">
      <w:pPr>
        <w:ind w:firstLine="709"/>
        <w:jc w:val="right"/>
        <w:rPr>
          <w:sz w:val="26"/>
          <w:szCs w:val="26"/>
        </w:rPr>
      </w:pPr>
    </w:p>
    <w:p w:rsidR="0094411B" w:rsidRPr="0094411B" w:rsidRDefault="0094411B" w:rsidP="0094411B">
      <w:pPr>
        <w:ind w:firstLine="709"/>
        <w:jc w:val="right"/>
        <w:rPr>
          <w:sz w:val="26"/>
          <w:szCs w:val="26"/>
        </w:rPr>
      </w:pPr>
      <w:r w:rsidRPr="0094411B">
        <w:rPr>
          <w:sz w:val="26"/>
          <w:szCs w:val="26"/>
        </w:rPr>
        <w:t>«Приложение № 1</w:t>
      </w:r>
    </w:p>
    <w:p w:rsidR="0094411B" w:rsidRPr="0094411B" w:rsidRDefault="0094411B" w:rsidP="0094411B">
      <w:pPr>
        <w:ind w:firstLine="709"/>
        <w:jc w:val="right"/>
        <w:rPr>
          <w:bCs/>
          <w:sz w:val="26"/>
          <w:szCs w:val="26"/>
        </w:rPr>
      </w:pPr>
      <w:r w:rsidRPr="0094411B">
        <w:rPr>
          <w:sz w:val="26"/>
          <w:szCs w:val="26"/>
        </w:rPr>
        <w:t xml:space="preserve">к </w:t>
      </w:r>
      <w:r w:rsidRPr="0094411B">
        <w:rPr>
          <w:bCs/>
          <w:sz w:val="26"/>
          <w:szCs w:val="26"/>
        </w:rPr>
        <w:t xml:space="preserve">Положению о </w:t>
      </w:r>
      <w:proofErr w:type="gramStart"/>
      <w:r w:rsidRPr="0094411B">
        <w:rPr>
          <w:bCs/>
          <w:sz w:val="26"/>
          <w:szCs w:val="26"/>
        </w:rPr>
        <w:t>муниципальном</w:t>
      </w:r>
      <w:proofErr w:type="gramEnd"/>
    </w:p>
    <w:p w:rsidR="0094411B" w:rsidRPr="0094411B" w:rsidRDefault="0094411B" w:rsidP="0094411B">
      <w:pPr>
        <w:ind w:firstLine="709"/>
        <w:jc w:val="right"/>
        <w:rPr>
          <w:bCs/>
          <w:sz w:val="26"/>
          <w:szCs w:val="26"/>
        </w:rPr>
      </w:pPr>
      <w:r w:rsidRPr="0094411B">
        <w:rPr>
          <w:bCs/>
          <w:sz w:val="26"/>
          <w:szCs w:val="26"/>
        </w:rPr>
        <w:t xml:space="preserve"> контроле </w:t>
      </w:r>
      <w:proofErr w:type="gramStart"/>
      <w:r w:rsidRPr="0094411B">
        <w:rPr>
          <w:bCs/>
          <w:sz w:val="26"/>
          <w:szCs w:val="26"/>
        </w:rPr>
        <w:t>на</w:t>
      </w:r>
      <w:proofErr w:type="gramEnd"/>
      <w:r w:rsidRPr="0094411B">
        <w:rPr>
          <w:bCs/>
          <w:sz w:val="26"/>
          <w:szCs w:val="26"/>
        </w:rPr>
        <w:t xml:space="preserve"> автомобильном</w:t>
      </w:r>
    </w:p>
    <w:p w:rsidR="0094411B" w:rsidRPr="0094411B" w:rsidRDefault="0094411B" w:rsidP="0094411B">
      <w:pPr>
        <w:ind w:firstLine="709"/>
        <w:jc w:val="right"/>
        <w:rPr>
          <w:sz w:val="26"/>
          <w:szCs w:val="26"/>
        </w:rPr>
      </w:pPr>
      <w:r w:rsidRPr="0094411B">
        <w:rPr>
          <w:bCs/>
          <w:sz w:val="26"/>
          <w:szCs w:val="26"/>
        </w:rPr>
        <w:t xml:space="preserve"> </w:t>
      </w:r>
      <w:proofErr w:type="gramStart"/>
      <w:r w:rsidRPr="0094411B">
        <w:rPr>
          <w:bCs/>
          <w:sz w:val="26"/>
          <w:szCs w:val="26"/>
        </w:rPr>
        <w:t>транспорте</w:t>
      </w:r>
      <w:proofErr w:type="gramEnd"/>
      <w:r w:rsidRPr="0094411B">
        <w:rPr>
          <w:bCs/>
          <w:sz w:val="26"/>
          <w:szCs w:val="26"/>
        </w:rPr>
        <w:t xml:space="preserve"> и в дорожном хозяйстве</w:t>
      </w:r>
      <w:r w:rsidRPr="0094411B">
        <w:rPr>
          <w:sz w:val="26"/>
          <w:szCs w:val="26"/>
        </w:rPr>
        <w:t xml:space="preserve"> </w:t>
      </w:r>
    </w:p>
    <w:p w:rsidR="0094411B" w:rsidRPr="0094411B" w:rsidRDefault="0094411B" w:rsidP="0094411B">
      <w:pPr>
        <w:tabs>
          <w:tab w:val="left" w:pos="567"/>
        </w:tabs>
        <w:rPr>
          <w:sz w:val="26"/>
          <w:szCs w:val="26"/>
        </w:rPr>
      </w:pPr>
    </w:p>
    <w:p w:rsidR="0094411B" w:rsidRPr="0094411B" w:rsidRDefault="0094411B" w:rsidP="0094411B">
      <w:pPr>
        <w:tabs>
          <w:tab w:val="left" w:pos="3200"/>
        </w:tabs>
        <w:autoSpaceDE w:val="0"/>
        <w:autoSpaceDN w:val="0"/>
        <w:adjustRightInd w:val="0"/>
        <w:jc w:val="center"/>
        <w:rPr>
          <w:b/>
          <w:bCs/>
          <w:sz w:val="26"/>
          <w:szCs w:val="26"/>
        </w:rPr>
      </w:pPr>
      <w:r w:rsidRPr="0094411B">
        <w:rPr>
          <w:b/>
          <w:bCs/>
          <w:sz w:val="26"/>
          <w:szCs w:val="26"/>
        </w:rPr>
        <w:t xml:space="preserve">Перечень ключевых показателей муниципального контроля на </w:t>
      </w:r>
      <w:proofErr w:type="gramStart"/>
      <w:r w:rsidRPr="0094411B">
        <w:rPr>
          <w:b/>
          <w:bCs/>
          <w:sz w:val="26"/>
          <w:szCs w:val="26"/>
        </w:rPr>
        <w:t>автомобильном</w:t>
      </w:r>
      <w:proofErr w:type="gramEnd"/>
    </w:p>
    <w:p w:rsidR="0094411B" w:rsidRPr="0094411B" w:rsidRDefault="0094411B" w:rsidP="0094411B">
      <w:pPr>
        <w:tabs>
          <w:tab w:val="left" w:pos="3200"/>
        </w:tabs>
        <w:autoSpaceDE w:val="0"/>
        <w:autoSpaceDN w:val="0"/>
        <w:adjustRightInd w:val="0"/>
        <w:jc w:val="center"/>
        <w:rPr>
          <w:sz w:val="26"/>
          <w:szCs w:val="26"/>
        </w:rPr>
      </w:pPr>
      <w:r w:rsidRPr="0094411B">
        <w:rPr>
          <w:b/>
          <w:bCs/>
          <w:sz w:val="26"/>
          <w:szCs w:val="26"/>
        </w:rPr>
        <w:t xml:space="preserve"> </w:t>
      </w:r>
      <w:proofErr w:type="gramStart"/>
      <w:r w:rsidRPr="0094411B">
        <w:rPr>
          <w:b/>
          <w:bCs/>
          <w:sz w:val="26"/>
          <w:szCs w:val="26"/>
        </w:rPr>
        <w:t>транспорте</w:t>
      </w:r>
      <w:proofErr w:type="gramEnd"/>
      <w:r w:rsidRPr="0094411B">
        <w:rPr>
          <w:b/>
          <w:bCs/>
          <w:sz w:val="26"/>
          <w:szCs w:val="26"/>
        </w:rPr>
        <w:t xml:space="preserve"> и в дорожном хозяйстве и их целевые значения, индикативных показателей муниципального контроля автомобильном транспорте и в дорожном хозяйстве</w:t>
      </w:r>
    </w:p>
    <w:p w:rsidR="0094411B" w:rsidRPr="0094411B" w:rsidRDefault="0094411B" w:rsidP="0094411B">
      <w:pPr>
        <w:tabs>
          <w:tab w:val="left" w:pos="567"/>
        </w:tabs>
        <w:jc w:val="center"/>
        <w:rPr>
          <w:b/>
          <w:bCs/>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019"/>
        <w:gridCol w:w="1241"/>
        <w:gridCol w:w="2120"/>
        <w:gridCol w:w="1310"/>
        <w:gridCol w:w="1639"/>
      </w:tblGrid>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Номер показателя</w:t>
            </w:r>
          </w:p>
        </w:tc>
        <w:tc>
          <w:tcPr>
            <w:tcW w:w="2019"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Наименование показателя</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Формула расчета</w:t>
            </w:r>
          </w:p>
        </w:tc>
        <w:tc>
          <w:tcPr>
            <w:tcW w:w="212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Комментарий значений</w:t>
            </w: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 xml:space="preserve">Целевые значения показателя (ед., %, сумма тыс. </w:t>
            </w:r>
            <w:proofErr w:type="spellStart"/>
            <w:r w:rsidRPr="0094411B">
              <w:rPr>
                <w:bCs/>
                <w:sz w:val="26"/>
                <w:szCs w:val="26"/>
              </w:rPr>
              <w:t>руб</w:t>
            </w:r>
            <w:proofErr w:type="spellEnd"/>
            <w:r w:rsidRPr="0094411B">
              <w:rPr>
                <w:bCs/>
                <w:sz w:val="26"/>
                <w:szCs w:val="26"/>
              </w:rPr>
              <w:t>, шт., чел.)</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Источники данных для определения значения показателя</w:t>
            </w:r>
          </w:p>
        </w:tc>
      </w:tr>
      <w:tr w:rsidR="0094411B" w:rsidRPr="0094411B" w:rsidTr="00076114">
        <w:tc>
          <w:tcPr>
            <w:tcW w:w="9855" w:type="dxa"/>
            <w:gridSpan w:val="6"/>
          </w:tcPr>
          <w:p w:rsidR="0094411B" w:rsidRPr="0094411B" w:rsidRDefault="0094411B" w:rsidP="00076114">
            <w:pPr>
              <w:widowControl w:val="0"/>
              <w:tabs>
                <w:tab w:val="left" w:pos="3200"/>
              </w:tabs>
              <w:autoSpaceDE w:val="0"/>
              <w:autoSpaceDN w:val="0"/>
              <w:adjustRightInd w:val="0"/>
              <w:jc w:val="center"/>
              <w:rPr>
                <w:b/>
                <w:bCs/>
                <w:sz w:val="26"/>
                <w:szCs w:val="26"/>
              </w:rPr>
            </w:pPr>
            <w:r w:rsidRPr="0094411B">
              <w:rPr>
                <w:b/>
                <w:bCs/>
                <w:sz w:val="26"/>
                <w:szCs w:val="26"/>
              </w:rPr>
              <w:t>Ключевые показатели</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1</w:t>
            </w:r>
          </w:p>
        </w:tc>
        <w:tc>
          <w:tcPr>
            <w:tcW w:w="8329" w:type="dxa"/>
            <w:gridSpan w:val="5"/>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Показатели результативности, отражающие уровень достижения значимых результатов мониторинга муниципального контроля</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1.1</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Количество выявленных нарушений законодательства в области автомобильного транспорта и в дорожном хозяйстве</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2120"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Ед.</w:t>
            </w:r>
          </w:p>
        </w:tc>
        <w:tc>
          <w:tcPr>
            <w:tcW w:w="1639" w:type="dxa"/>
            <w:vMerge w:val="restart"/>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Данные Контрольного органа</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1.2</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Доля обоснованных жалоб на действия (бездействие) Контрольного органа муниципального контроля и (или) его должностного лица при проведении контрольных мероприятий</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2120"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1310" w:type="dxa"/>
          </w:tcPr>
          <w:p w:rsidR="0094411B" w:rsidRPr="0094411B" w:rsidRDefault="0094411B" w:rsidP="00076114">
            <w:pPr>
              <w:widowControl w:val="0"/>
              <w:tabs>
                <w:tab w:val="left" w:pos="3200"/>
              </w:tabs>
              <w:autoSpaceDE w:val="0"/>
              <w:autoSpaceDN w:val="0"/>
              <w:adjustRightInd w:val="0"/>
              <w:jc w:val="center"/>
              <w:rPr>
                <w:b/>
                <w:bCs/>
                <w:sz w:val="26"/>
                <w:szCs w:val="26"/>
              </w:rPr>
            </w:pPr>
            <w:r w:rsidRPr="0094411B">
              <w:rPr>
                <w:b/>
                <w:bCs/>
                <w:sz w:val="26"/>
                <w:szCs w:val="26"/>
              </w:rPr>
              <w:t>%</w:t>
            </w:r>
          </w:p>
        </w:tc>
        <w:tc>
          <w:tcPr>
            <w:tcW w:w="1639" w:type="dxa"/>
            <w:vMerge/>
          </w:tcPr>
          <w:p w:rsidR="0094411B" w:rsidRPr="0094411B" w:rsidRDefault="0094411B" w:rsidP="00076114">
            <w:pPr>
              <w:widowControl w:val="0"/>
              <w:tabs>
                <w:tab w:val="left" w:pos="3200"/>
              </w:tabs>
              <w:autoSpaceDE w:val="0"/>
              <w:autoSpaceDN w:val="0"/>
              <w:adjustRightInd w:val="0"/>
              <w:jc w:val="center"/>
              <w:rPr>
                <w:b/>
                <w:bCs/>
                <w:sz w:val="26"/>
                <w:szCs w:val="26"/>
              </w:rPr>
            </w:pPr>
          </w:p>
        </w:tc>
      </w:tr>
      <w:tr w:rsidR="0094411B" w:rsidRPr="0094411B" w:rsidTr="00076114">
        <w:tc>
          <w:tcPr>
            <w:tcW w:w="9855" w:type="dxa"/>
            <w:gridSpan w:val="6"/>
          </w:tcPr>
          <w:p w:rsidR="0094411B" w:rsidRPr="0094411B" w:rsidRDefault="0094411B" w:rsidP="00076114">
            <w:pPr>
              <w:widowControl w:val="0"/>
              <w:tabs>
                <w:tab w:val="left" w:pos="3200"/>
              </w:tabs>
              <w:autoSpaceDE w:val="0"/>
              <w:autoSpaceDN w:val="0"/>
              <w:adjustRightInd w:val="0"/>
              <w:jc w:val="center"/>
              <w:rPr>
                <w:b/>
                <w:bCs/>
                <w:sz w:val="26"/>
                <w:szCs w:val="26"/>
              </w:rPr>
            </w:pPr>
            <w:r w:rsidRPr="0094411B">
              <w:rPr>
                <w:b/>
                <w:bCs/>
                <w:sz w:val="26"/>
                <w:szCs w:val="26"/>
              </w:rPr>
              <w:lastRenderedPageBreak/>
              <w:t>Индикативные показатели</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w:t>
            </w:r>
          </w:p>
        </w:tc>
        <w:tc>
          <w:tcPr>
            <w:tcW w:w="8329" w:type="dxa"/>
            <w:gridSpan w:val="5"/>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 xml:space="preserve">Показатели, характеризующие различные аспекты муниципального контроля </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w:t>
            </w:r>
          </w:p>
        </w:tc>
        <w:tc>
          <w:tcPr>
            <w:tcW w:w="8329" w:type="dxa"/>
            <w:gridSpan w:val="5"/>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 xml:space="preserve">Индикативные </w:t>
            </w:r>
            <w:proofErr w:type="gramStart"/>
            <w:r w:rsidRPr="0094411B">
              <w:rPr>
                <w:bCs/>
                <w:sz w:val="26"/>
                <w:szCs w:val="26"/>
              </w:rPr>
              <w:t>показателе</w:t>
            </w:r>
            <w:proofErr w:type="gramEnd"/>
            <w:r w:rsidRPr="0094411B">
              <w:rPr>
                <w:bCs/>
                <w:sz w:val="26"/>
                <w:szCs w:val="26"/>
              </w:rPr>
              <w:t>, характеризующие параметры проведенных мероприятий</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2.1.1</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Выполняемость внеплановых проверок</w:t>
            </w:r>
          </w:p>
          <w:p w:rsidR="0094411B" w:rsidRPr="0094411B" w:rsidRDefault="0094411B" w:rsidP="00076114">
            <w:pPr>
              <w:widowControl w:val="0"/>
              <w:tabs>
                <w:tab w:val="left" w:pos="3200"/>
              </w:tabs>
              <w:autoSpaceDE w:val="0"/>
              <w:autoSpaceDN w:val="0"/>
              <w:adjustRightInd w:val="0"/>
              <w:rPr>
                <w:bCs/>
                <w:sz w:val="26"/>
                <w:szCs w:val="26"/>
              </w:rPr>
            </w:pP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t>Ввн</w:t>
            </w:r>
            <w:proofErr w:type="spellEnd"/>
            <w:r w:rsidRPr="0094411B">
              <w:rPr>
                <w:bCs/>
                <w:sz w:val="26"/>
                <w:szCs w:val="26"/>
              </w:rPr>
              <w:t xml:space="preserve"> = (</w:t>
            </w:r>
            <w:proofErr w:type="spellStart"/>
            <w:r w:rsidRPr="0094411B">
              <w:rPr>
                <w:bCs/>
                <w:sz w:val="26"/>
                <w:szCs w:val="26"/>
              </w:rPr>
              <w:t>Рф</w:t>
            </w:r>
            <w:proofErr w:type="spellEnd"/>
            <w:r w:rsidRPr="0094411B">
              <w:rPr>
                <w:bCs/>
                <w:sz w:val="26"/>
                <w:szCs w:val="26"/>
              </w:rPr>
              <w:t xml:space="preserve">/ </w:t>
            </w:r>
            <w:proofErr w:type="spellStart"/>
            <w:r w:rsidRPr="0094411B">
              <w:rPr>
                <w:bCs/>
                <w:sz w:val="26"/>
                <w:szCs w:val="26"/>
              </w:rPr>
              <w:t>Рп</w:t>
            </w:r>
            <w:proofErr w:type="spellEnd"/>
            <w:r w:rsidRPr="0094411B">
              <w:rPr>
                <w:bCs/>
                <w:sz w:val="26"/>
                <w:szCs w:val="26"/>
              </w:rPr>
              <w:t>) x 100</w:t>
            </w:r>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Ввн</w:t>
            </w:r>
            <w:proofErr w:type="spellEnd"/>
            <w:r w:rsidRPr="0094411B">
              <w:rPr>
                <w:bCs/>
                <w:sz w:val="26"/>
                <w:szCs w:val="26"/>
              </w:rPr>
              <w:t xml:space="preserve"> - выполняемость внеплановых проверок</w:t>
            </w:r>
          </w:p>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Рф</w:t>
            </w:r>
            <w:proofErr w:type="spellEnd"/>
            <w:r w:rsidRPr="0094411B">
              <w:rPr>
                <w:bCs/>
                <w:sz w:val="26"/>
                <w:szCs w:val="26"/>
              </w:rPr>
              <w:t xml:space="preserve"> - количество проведенных внеплановых проверок (ед.)</w:t>
            </w:r>
          </w:p>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Рп</w:t>
            </w:r>
            <w:proofErr w:type="spellEnd"/>
            <w:r w:rsidRPr="0094411B">
              <w:rPr>
                <w:bCs/>
                <w:sz w:val="26"/>
                <w:szCs w:val="26"/>
              </w:rPr>
              <w:t xml:space="preserve"> - количество распоряжений на проведение внеплановых проверок (ед.)</w:t>
            </w: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100%</w:t>
            </w:r>
          </w:p>
        </w:tc>
        <w:tc>
          <w:tcPr>
            <w:tcW w:w="163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Письма и жалобы, поступившие в Контрольный орган</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2.1.2</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Доля проверок, на результаты которых поданы обоснованные жалобы</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roofErr w:type="gramStart"/>
            <w:r w:rsidRPr="0094411B">
              <w:rPr>
                <w:bCs/>
                <w:sz w:val="26"/>
                <w:szCs w:val="26"/>
              </w:rPr>
              <w:t>Ж</w:t>
            </w:r>
            <w:proofErr w:type="gramEnd"/>
            <w:r w:rsidRPr="0094411B">
              <w:rPr>
                <w:bCs/>
                <w:sz w:val="26"/>
                <w:szCs w:val="26"/>
              </w:rPr>
              <w:t xml:space="preserve"> x 100/ </w:t>
            </w:r>
            <w:proofErr w:type="spellStart"/>
            <w:r w:rsidRPr="0094411B">
              <w:rPr>
                <w:bCs/>
                <w:sz w:val="26"/>
                <w:szCs w:val="26"/>
              </w:rPr>
              <w:t>Пф</w:t>
            </w:r>
            <w:proofErr w:type="spellEnd"/>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roofErr w:type="gramStart"/>
            <w:r w:rsidRPr="0094411B">
              <w:rPr>
                <w:bCs/>
                <w:sz w:val="26"/>
                <w:szCs w:val="26"/>
              </w:rPr>
              <w:t>Ж</w:t>
            </w:r>
            <w:proofErr w:type="gramEnd"/>
            <w:r w:rsidRPr="0094411B">
              <w:rPr>
                <w:bCs/>
                <w:sz w:val="26"/>
                <w:szCs w:val="26"/>
              </w:rPr>
              <w:t xml:space="preserve"> - количество жалоб (ед.)</w:t>
            </w:r>
          </w:p>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t>Пф</w:t>
            </w:r>
            <w:proofErr w:type="spellEnd"/>
            <w:r w:rsidRPr="0094411B">
              <w:rPr>
                <w:bCs/>
                <w:sz w:val="26"/>
                <w:szCs w:val="26"/>
              </w:rPr>
              <w:t xml:space="preserve"> - количество проведенных проверок</w:t>
            </w: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20%</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2.1.3</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Доля проверок, результаты которых были признаны недействительными</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roofErr w:type="spellStart"/>
            <w:proofErr w:type="gramStart"/>
            <w:r w:rsidRPr="0094411B">
              <w:rPr>
                <w:bCs/>
                <w:sz w:val="26"/>
                <w:szCs w:val="26"/>
              </w:rPr>
              <w:t>Пн</w:t>
            </w:r>
            <w:proofErr w:type="spellEnd"/>
            <w:proofErr w:type="gramEnd"/>
            <w:r w:rsidRPr="0094411B">
              <w:rPr>
                <w:bCs/>
                <w:sz w:val="26"/>
                <w:szCs w:val="26"/>
              </w:rPr>
              <w:t xml:space="preserve"> x 100/ </w:t>
            </w:r>
            <w:proofErr w:type="spellStart"/>
            <w:r w:rsidRPr="0094411B">
              <w:rPr>
                <w:bCs/>
                <w:sz w:val="26"/>
                <w:szCs w:val="26"/>
              </w:rPr>
              <w:t>Пф</w:t>
            </w:r>
            <w:proofErr w:type="spellEnd"/>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roofErr w:type="spellStart"/>
            <w:proofErr w:type="gramStart"/>
            <w:r w:rsidRPr="0094411B">
              <w:rPr>
                <w:bCs/>
                <w:sz w:val="26"/>
                <w:szCs w:val="26"/>
              </w:rPr>
              <w:t>Пн</w:t>
            </w:r>
            <w:proofErr w:type="spellEnd"/>
            <w:proofErr w:type="gramEnd"/>
            <w:r w:rsidRPr="0094411B">
              <w:rPr>
                <w:bCs/>
                <w:sz w:val="26"/>
                <w:szCs w:val="26"/>
              </w:rPr>
              <w:t xml:space="preserve"> - количество проверок, признанных недействительными (ед.)</w:t>
            </w:r>
          </w:p>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t>Пф</w:t>
            </w:r>
            <w:proofErr w:type="spellEnd"/>
            <w:r w:rsidRPr="0094411B">
              <w:rPr>
                <w:bCs/>
                <w:sz w:val="26"/>
                <w:szCs w:val="26"/>
              </w:rPr>
              <w:t xml:space="preserve"> - количество проведенных проверок (ед.)</w:t>
            </w: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20%</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2.1.4</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Доля заявлений, направленных на согласование в прокуратуру о проведении внеплановых проверок, в согласовании которых было отказано</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t>Кзо</w:t>
            </w:r>
            <w:proofErr w:type="spellEnd"/>
            <w:r w:rsidRPr="0094411B">
              <w:rPr>
                <w:bCs/>
                <w:sz w:val="26"/>
                <w:szCs w:val="26"/>
              </w:rPr>
              <w:t xml:space="preserve"> x 100/ </w:t>
            </w:r>
            <w:proofErr w:type="spellStart"/>
            <w:r w:rsidRPr="0094411B">
              <w:rPr>
                <w:bCs/>
                <w:sz w:val="26"/>
                <w:szCs w:val="26"/>
              </w:rPr>
              <w:t>Кпз</w:t>
            </w:r>
            <w:proofErr w:type="spellEnd"/>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Кзо</w:t>
            </w:r>
            <w:proofErr w:type="spellEnd"/>
            <w:r w:rsidRPr="0094411B">
              <w:rPr>
                <w:bCs/>
                <w:sz w:val="26"/>
                <w:szCs w:val="26"/>
              </w:rPr>
              <w:t xml:space="preserve"> - количество заявлений, по которым пришел отказ в согласовании (ед.)</w:t>
            </w:r>
          </w:p>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t>Кпз</w:t>
            </w:r>
            <w:proofErr w:type="spellEnd"/>
            <w:r w:rsidRPr="0094411B">
              <w:rPr>
                <w:bCs/>
                <w:sz w:val="26"/>
                <w:szCs w:val="26"/>
              </w:rPr>
              <w:t xml:space="preserve"> - количество поданных на согласование заявлений</w:t>
            </w: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20%</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2.1.5</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 xml:space="preserve">Доля проверок, по результатам которых материалы направлены в </w:t>
            </w:r>
            <w:r w:rsidRPr="0094411B">
              <w:rPr>
                <w:bCs/>
                <w:sz w:val="26"/>
                <w:szCs w:val="26"/>
              </w:rPr>
              <w:lastRenderedPageBreak/>
              <w:t>уполномоченные для принятия решений органы</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lastRenderedPageBreak/>
              <w:t>Кнм</w:t>
            </w:r>
            <w:proofErr w:type="spellEnd"/>
            <w:r w:rsidRPr="0094411B">
              <w:rPr>
                <w:bCs/>
                <w:sz w:val="26"/>
                <w:szCs w:val="26"/>
              </w:rPr>
              <w:t xml:space="preserve"> x 100/ </w:t>
            </w:r>
            <w:proofErr w:type="spellStart"/>
            <w:r w:rsidRPr="0094411B">
              <w:rPr>
                <w:bCs/>
                <w:sz w:val="26"/>
                <w:szCs w:val="26"/>
              </w:rPr>
              <w:t>Квн</w:t>
            </w:r>
            <w:proofErr w:type="spellEnd"/>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Кнм</w:t>
            </w:r>
            <w:proofErr w:type="spellEnd"/>
            <w:r w:rsidRPr="0094411B">
              <w:rPr>
                <w:bCs/>
                <w:sz w:val="26"/>
                <w:szCs w:val="26"/>
              </w:rPr>
              <w:t xml:space="preserve"> - количество материалов, направленных в уполномоченны</w:t>
            </w:r>
            <w:r w:rsidRPr="0094411B">
              <w:rPr>
                <w:bCs/>
                <w:sz w:val="26"/>
                <w:szCs w:val="26"/>
              </w:rPr>
              <w:lastRenderedPageBreak/>
              <w:t>е органы (ед.)</w:t>
            </w:r>
          </w:p>
          <w:p w:rsidR="0094411B" w:rsidRPr="0094411B" w:rsidRDefault="0094411B" w:rsidP="00076114">
            <w:pPr>
              <w:widowControl w:val="0"/>
              <w:tabs>
                <w:tab w:val="left" w:pos="3200"/>
              </w:tabs>
              <w:autoSpaceDE w:val="0"/>
              <w:autoSpaceDN w:val="0"/>
              <w:adjustRightInd w:val="0"/>
              <w:jc w:val="center"/>
              <w:rPr>
                <w:bCs/>
                <w:sz w:val="26"/>
                <w:szCs w:val="26"/>
              </w:rPr>
            </w:pPr>
            <w:proofErr w:type="spellStart"/>
            <w:r w:rsidRPr="0094411B">
              <w:rPr>
                <w:bCs/>
                <w:sz w:val="26"/>
                <w:szCs w:val="26"/>
              </w:rPr>
              <w:t>Квн</w:t>
            </w:r>
            <w:proofErr w:type="spellEnd"/>
            <w:r w:rsidRPr="0094411B">
              <w:rPr>
                <w:bCs/>
                <w:sz w:val="26"/>
                <w:szCs w:val="26"/>
              </w:rPr>
              <w:t xml:space="preserve"> - количество выявленных нарушений (ед.)</w:t>
            </w: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lastRenderedPageBreak/>
              <w:t>100%</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lastRenderedPageBreak/>
              <w:t>2.1.6</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 xml:space="preserve">Общая сумма наложенных административных штрафов по направленным в уполномоченные органы материалам проверок </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2120"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сумма тыс. руб.</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2.1.7</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Количество проведенных профилактических мероприятий</w:t>
            </w:r>
          </w:p>
        </w:tc>
        <w:tc>
          <w:tcPr>
            <w:tcW w:w="1241"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2120" w:type="dxa"/>
          </w:tcPr>
          <w:p w:rsidR="0094411B" w:rsidRPr="0094411B" w:rsidRDefault="0094411B" w:rsidP="00076114">
            <w:pPr>
              <w:widowControl w:val="0"/>
              <w:tabs>
                <w:tab w:val="left" w:pos="3200"/>
              </w:tabs>
              <w:autoSpaceDE w:val="0"/>
              <w:autoSpaceDN w:val="0"/>
              <w:adjustRightInd w:val="0"/>
              <w:jc w:val="center"/>
              <w:rPr>
                <w:bCs/>
                <w:sz w:val="26"/>
                <w:szCs w:val="26"/>
              </w:rPr>
            </w:pP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шт.</w:t>
            </w:r>
          </w:p>
        </w:tc>
        <w:tc>
          <w:tcPr>
            <w:tcW w:w="1639" w:type="dxa"/>
          </w:tcPr>
          <w:p w:rsidR="0094411B" w:rsidRPr="0094411B" w:rsidRDefault="0094411B" w:rsidP="00076114">
            <w:pPr>
              <w:widowControl w:val="0"/>
              <w:tabs>
                <w:tab w:val="left" w:pos="3200"/>
              </w:tabs>
              <w:autoSpaceDE w:val="0"/>
              <w:autoSpaceDN w:val="0"/>
              <w:adjustRightInd w:val="0"/>
              <w:jc w:val="center"/>
              <w:rPr>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2.2</w:t>
            </w:r>
          </w:p>
        </w:tc>
        <w:tc>
          <w:tcPr>
            <w:tcW w:w="8329" w:type="dxa"/>
            <w:gridSpan w:val="5"/>
          </w:tcPr>
          <w:p w:rsidR="0094411B" w:rsidRPr="0094411B" w:rsidRDefault="0094411B" w:rsidP="00076114">
            <w:pPr>
              <w:widowControl w:val="0"/>
              <w:tabs>
                <w:tab w:val="left" w:pos="3200"/>
              </w:tabs>
              <w:autoSpaceDE w:val="0"/>
              <w:autoSpaceDN w:val="0"/>
              <w:adjustRightInd w:val="0"/>
              <w:jc w:val="center"/>
              <w:rPr>
                <w:b/>
                <w:bCs/>
                <w:sz w:val="26"/>
                <w:szCs w:val="26"/>
              </w:rPr>
            </w:pPr>
            <w:r w:rsidRPr="0094411B">
              <w:rPr>
                <w:b/>
                <w:bCs/>
                <w:sz w:val="26"/>
                <w:szCs w:val="26"/>
              </w:rPr>
              <w:t>Индикативные показатели, характеризующие объем задействованных трудовых ресурсов</w:t>
            </w: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2.2.1</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Количество штатных единиц</w:t>
            </w:r>
          </w:p>
        </w:tc>
        <w:tc>
          <w:tcPr>
            <w:tcW w:w="1241" w:type="dxa"/>
          </w:tcPr>
          <w:p w:rsidR="0094411B" w:rsidRPr="0094411B" w:rsidRDefault="0094411B" w:rsidP="00076114">
            <w:pPr>
              <w:widowControl w:val="0"/>
              <w:tabs>
                <w:tab w:val="left" w:pos="3200"/>
              </w:tabs>
              <w:autoSpaceDE w:val="0"/>
              <w:autoSpaceDN w:val="0"/>
              <w:adjustRightInd w:val="0"/>
              <w:rPr>
                <w:bCs/>
                <w:sz w:val="26"/>
                <w:szCs w:val="26"/>
              </w:rPr>
            </w:pPr>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
        </w:tc>
        <w:tc>
          <w:tcPr>
            <w:tcW w:w="1310"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чел.</w:t>
            </w:r>
          </w:p>
        </w:tc>
        <w:tc>
          <w:tcPr>
            <w:tcW w:w="1639" w:type="dxa"/>
          </w:tcPr>
          <w:p w:rsidR="0094411B" w:rsidRPr="0094411B" w:rsidRDefault="0094411B" w:rsidP="00076114">
            <w:pPr>
              <w:widowControl w:val="0"/>
              <w:tabs>
                <w:tab w:val="left" w:pos="3200"/>
              </w:tabs>
              <w:autoSpaceDE w:val="0"/>
              <w:autoSpaceDN w:val="0"/>
              <w:adjustRightInd w:val="0"/>
              <w:jc w:val="center"/>
              <w:rPr>
                <w:b/>
                <w:bCs/>
                <w:sz w:val="26"/>
                <w:szCs w:val="26"/>
              </w:rPr>
            </w:pPr>
          </w:p>
        </w:tc>
      </w:tr>
      <w:tr w:rsidR="0094411B" w:rsidRPr="0094411B" w:rsidTr="00076114">
        <w:tc>
          <w:tcPr>
            <w:tcW w:w="1526" w:type="dxa"/>
          </w:tcPr>
          <w:p w:rsidR="0094411B" w:rsidRPr="0094411B" w:rsidRDefault="0094411B" w:rsidP="00076114">
            <w:pPr>
              <w:widowControl w:val="0"/>
              <w:tabs>
                <w:tab w:val="left" w:pos="3200"/>
              </w:tabs>
              <w:autoSpaceDE w:val="0"/>
              <w:autoSpaceDN w:val="0"/>
              <w:adjustRightInd w:val="0"/>
              <w:jc w:val="center"/>
              <w:rPr>
                <w:bCs/>
                <w:sz w:val="26"/>
                <w:szCs w:val="26"/>
              </w:rPr>
            </w:pPr>
            <w:r w:rsidRPr="0094411B">
              <w:rPr>
                <w:bCs/>
                <w:sz w:val="26"/>
                <w:szCs w:val="26"/>
              </w:rPr>
              <w:t>2.2.2</w:t>
            </w:r>
          </w:p>
        </w:tc>
        <w:tc>
          <w:tcPr>
            <w:tcW w:w="2019" w:type="dxa"/>
          </w:tcPr>
          <w:p w:rsidR="0094411B" w:rsidRPr="0094411B" w:rsidRDefault="0094411B" w:rsidP="00076114">
            <w:pPr>
              <w:widowControl w:val="0"/>
              <w:tabs>
                <w:tab w:val="left" w:pos="3200"/>
              </w:tabs>
              <w:autoSpaceDE w:val="0"/>
              <w:autoSpaceDN w:val="0"/>
              <w:adjustRightInd w:val="0"/>
              <w:rPr>
                <w:bCs/>
                <w:sz w:val="26"/>
                <w:szCs w:val="26"/>
              </w:rPr>
            </w:pPr>
            <w:r w:rsidRPr="0094411B">
              <w:rPr>
                <w:bCs/>
                <w:sz w:val="26"/>
                <w:szCs w:val="26"/>
              </w:rPr>
              <w:t>Нагрузка контрольных мероприятий на работников органа муниципального контроля</w:t>
            </w:r>
          </w:p>
        </w:tc>
        <w:tc>
          <w:tcPr>
            <w:tcW w:w="1241" w:type="dxa"/>
          </w:tcPr>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Нк</w:t>
            </w:r>
            <w:proofErr w:type="spellEnd"/>
            <w:r w:rsidRPr="0094411B">
              <w:rPr>
                <w:bCs/>
                <w:sz w:val="26"/>
                <w:szCs w:val="26"/>
              </w:rPr>
              <w:t xml:space="preserve">=Км / </w:t>
            </w:r>
            <w:proofErr w:type="spellStart"/>
            <w:proofErr w:type="gramStart"/>
            <w:r w:rsidRPr="0094411B">
              <w:rPr>
                <w:bCs/>
                <w:sz w:val="26"/>
                <w:szCs w:val="26"/>
              </w:rPr>
              <w:t>Кр</w:t>
            </w:r>
            <w:proofErr w:type="spellEnd"/>
            <w:proofErr w:type="gramEnd"/>
            <w:r w:rsidRPr="0094411B">
              <w:rPr>
                <w:bCs/>
                <w:sz w:val="26"/>
                <w:szCs w:val="26"/>
              </w:rPr>
              <w:t xml:space="preserve"> </w:t>
            </w:r>
          </w:p>
        </w:tc>
        <w:tc>
          <w:tcPr>
            <w:tcW w:w="2120" w:type="dxa"/>
          </w:tcPr>
          <w:p w:rsidR="0094411B" w:rsidRPr="0094411B" w:rsidRDefault="0094411B" w:rsidP="00076114">
            <w:pPr>
              <w:widowControl w:val="0"/>
              <w:tabs>
                <w:tab w:val="left" w:pos="3200"/>
              </w:tabs>
              <w:autoSpaceDE w:val="0"/>
              <w:autoSpaceDN w:val="0"/>
              <w:adjustRightInd w:val="0"/>
              <w:rPr>
                <w:bCs/>
                <w:sz w:val="26"/>
                <w:szCs w:val="26"/>
              </w:rPr>
            </w:pPr>
            <w:proofErr w:type="gramStart"/>
            <w:r w:rsidRPr="0094411B">
              <w:rPr>
                <w:bCs/>
                <w:sz w:val="26"/>
                <w:szCs w:val="26"/>
              </w:rPr>
              <w:t>Км</w:t>
            </w:r>
            <w:proofErr w:type="gramEnd"/>
            <w:r w:rsidRPr="0094411B">
              <w:rPr>
                <w:bCs/>
                <w:sz w:val="26"/>
                <w:szCs w:val="26"/>
              </w:rPr>
              <w:t xml:space="preserve"> - количество контрольных мероприятий (ед.)</w:t>
            </w:r>
          </w:p>
          <w:p w:rsidR="0094411B" w:rsidRPr="0094411B" w:rsidRDefault="0094411B" w:rsidP="00076114">
            <w:pPr>
              <w:widowControl w:val="0"/>
              <w:tabs>
                <w:tab w:val="left" w:pos="3200"/>
              </w:tabs>
              <w:autoSpaceDE w:val="0"/>
              <w:autoSpaceDN w:val="0"/>
              <w:adjustRightInd w:val="0"/>
              <w:rPr>
                <w:bCs/>
                <w:sz w:val="26"/>
                <w:szCs w:val="26"/>
              </w:rPr>
            </w:pPr>
            <w:proofErr w:type="spellStart"/>
            <w:proofErr w:type="gramStart"/>
            <w:r w:rsidRPr="0094411B">
              <w:rPr>
                <w:bCs/>
                <w:sz w:val="26"/>
                <w:szCs w:val="26"/>
              </w:rPr>
              <w:t>Кр</w:t>
            </w:r>
            <w:proofErr w:type="spellEnd"/>
            <w:proofErr w:type="gramEnd"/>
            <w:r w:rsidRPr="0094411B">
              <w:rPr>
                <w:bCs/>
                <w:sz w:val="26"/>
                <w:szCs w:val="26"/>
              </w:rPr>
              <w:t xml:space="preserve"> - количество работников органа муниципального контроля (ед.)</w:t>
            </w:r>
          </w:p>
          <w:p w:rsidR="0094411B" w:rsidRPr="0094411B" w:rsidRDefault="0094411B" w:rsidP="00076114">
            <w:pPr>
              <w:widowControl w:val="0"/>
              <w:tabs>
                <w:tab w:val="left" w:pos="3200"/>
              </w:tabs>
              <w:autoSpaceDE w:val="0"/>
              <w:autoSpaceDN w:val="0"/>
              <w:adjustRightInd w:val="0"/>
              <w:rPr>
                <w:bCs/>
                <w:sz w:val="26"/>
                <w:szCs w:val="26"/>
              </w:rPr>
            </w:pPr>
            <w:proofErr w:type="spellStart"/>
            <w:r w:rsidRPr="0094411B">
              <w:rPr>
                <w:bCs/>
                <w:sz w:val="26"/>
                <w:szCs w:val="26"/>
              </w:rPr>
              <w:t>Нк</w:t>
            </w:r>
            <w:proofErr w:type="spellEnd"/>
            <w:r w:rsidRPr="0094411B">
              <w:rPr>
                <w:bCs/>
                <w:sz w:val="26"/>
                <w:szCs w:val="26"/>
              </w:rPr>
              <w:t xml:space="preserve"> - нагрузка на 1 работника (ед.)</w:t>
            </w:r>
          </w:p>
        </w:tc>
        <w:tc>
          <w:tcPr>
            <w:tcW w:w="1310" w:type="dxa"/>
          </w:tcPr>
          <w:p w:rsidR="0094411B" w:rsidRPr="0094411B" w:rsidRDefault="0094411B" w:rsidP="00076114">
            <w:pPr>
              <w:widowControl w:val="0"/>
              <w:tabs>
                <w:tab w:val="left" w:pos="3200"/>
              </w:tabs>
              <w:autoSpaceDE w:val="0"/>
              <w:autoSpaceDN w:val="0"/>
              <w:adjustRightInd w:val="0"/>
              <w:jc w:val="center"/>
              <w:rPr>
                <w:b/>
                <w:bCs/>
                <w:sz w:val="26"/>
                <w:szCs w:val="26"/>
              </w:rPr>
            </w:pPr>
          </w:p>
        </w:tc>
        <w:tc>
          <w:tcPr>
            <w:tcW w:w="1639" w:type="dxa"/>
          </w:tcPr>
          <w:p w:rsidR="0094411B" w:rsidRPr="0094411B" w:rsidRDefault="0094411B" w:rsidP="00076114">
            <w:pPr>
              <w:widowControl w:val="0"/>
              <w:tabs>
                <w:tab w:val="left" w:pos="3200"/>
              </w:tabs>
              <w:autoSpaceDE w:val="0"/>
              <w:autoSpaceDN w:val="0"/>
              <w:adjustRightInd w:val="0"/>
              <w:jc w:val="center"/>
              <w:rPr>
                <w:b/>
                <w:bCs/>
                <w:sz w:val="26"/>
                <w:szCs w:val="26"/>
              </w:rPr>
            </w:pPr>
          </w:p>
        </w:tc>
      </w:tr>
    </w:tbl>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rPr>
          <w:sz w:val="26"/>
          <w:szCs w:val="26"/>
        </w:rPr>
      </w:pPr>
    </w:p>
    <w:p w:rsidR="0094411B" w:rsidRDefault="0094411B" w:rsidP="0094411B">
      <w:pPr>
        <w:tabs>
          <w:tab w:val="left" w:pos="3200"/>
        </w:tabs>
        <w:autoSpaceDE w:val="0"/>
        <w:autoSpaceDN w:val="0"/>
        <w:adjustRightInd w:val="0"/>
        <w:jc w:val="center"/>
        <w:rPr>
          <w:sz w:val="26"/>
          <w:szCs w:val="26"/>
        </w:rPr>
      </w:pPr>
    </w:p>
    <w:p w:rsidR="000F7D1A" w:rsidRDefault="000F7D1A" w:rsidP="0094411B">
      <w:pPr>
        <w:tabs>
          <w:tab w:val="left" w:pos="3200"/>
        </w:tabs>
        <w:autoSpaceDE w:val="0"/>
        <w:autoSpaceDN w:val="0"/>
        <w:adjustRightInd w:val="0"/>
        <w:jc w:val="center"/>
        <w:rPr>
          <w:sz w:val="26"/>
          <w:szCs w:val="26"/>
        </w:rPr>
      </w:pPr>
    </w:p>
    <w:p w:rsidR="000F7D1A" w:rsidRDefault="000F7D1A" w:rsidP="0094411B">
      <w:pPr>
        <w:tabs>
          <w:tab w:val="left" w:pos="3200"/>
        </w:tabs>
        <w:autoSpaceDE w:val="0"/>
        <w:autoSpaceDN w:val="0"/>
        <w:adjustRightInd w:val="0"/>
        <w:jc w:val="center"/>
        <w:rPr>
          <w:sz w:val="26"/>
          <w:szCs w:val="26"/>
        </w:rPr>
      </w:pPr>
    </w:p>
    <w:p w:rsidR="000F7D1A" w:rsidRPr="0094411B" w:rsidRDefault="000F7D1A" w:rsidP="0094411B">
      <w:pPr>
        <w:tabs>
          <w:tab w:val="left" w:pos="3200"/>
        </w:tabs>
        <w:autoSpaceDE w:val="0"/>
        <w:autoSpaceDN w:val="0"/>
        <w:adjustRightInd w:val="0"/>
        <w:jc w:val="center"/>
        <w:rPr>
          <w:sz w:val="26"/>
          <w:szCs w:val="26"/>
        </w:rPr>
      </w:pPr>
      <w:bookmarkStart w:id="0" w:name="_GoBack"/>
      <w:bookmarkEnd w:id="0"/>
    </w:p>
    <w:p w:rsidR="0094411B" w:rsidRPr="0094411B" w:rsidRDefault="0094411B" w:rsidP="0094411B">
      <w:pPr>
        <w:ind w:firstLine="709"/>
        <w:jc w:val="right"/>
        <w:rPr>
          <w:sz w:val="26"/>
          <w:szCs w:val="26"/>
        </w:rPr>
      </w:pPr>
      <w:r w:rsidRPr="0094411B">
        <w:rPr>
          <w:sz w:val="26"/>
          <w:szCs w:val="26"/>
        </w:rPr>
        <w:lastRenderedPageBreak/>
        <w:t>Приложение № 2</w:t>
      </w:r>
    </w:p>
    <w:p w:rsidR="0094411B" w:rsidRPr="0094411B" w:rsidRDefault="0094411B" w:rsidP="0094411B">
      <w:pPr>
        <w:ind w:firstLine="709"/>
        <w:jc w:val="right"/>
        <w:rPr>
          <w:bCs/>
          <w:sz w:val="26"/>
          <w:szCs w:val="26"/>
        </w:rPr>
      </w:pPr>
      <w:r w:rsidRPr="0094411B">
        <w:rPr>
          <w:sz w:val="26"/>
          <w:szCs w:val="26"/>
        </w:rPr>
        <w:t xml:space="preserve">к </w:t>
      </w:r>
      <w:r w:rsidRPr="0094411B">
        <w:rPr>
          <w:bCs/>
          <w:sz w:val="26"/>
          <w:szCs w:val="26"/>
        </w:rPr>
        <w:t xml:space="preserve">Положению о </w:t>
      </w:r>
      <w:proofErr w:type="gramStart"/>
      <w:r w:rsidRPr="0094411B">
        <w:rPr>
          <w:bCs/>
          <w:sz w:val="26"/>
          <w:szCs w:val="26"/>
        </w:rPr>
        <w:t>муниципальном</w:t>
      </w:r>
      <w:proofErr w:type="gramEnd"/>
    </w:p>
    <w:p w:rsidR="0094411B" w:rsidRPr="0094411B" w:rsidRDefault="0094411B" w:rsidP="0094411B">
      <w:pPr>
        <w:ind w:firstLine="709"/>
        <w:jc w:val="right"/>
        <w:rPr>
          <w:bCs/>
          <w:sz w:val="26"/>
          <w:szCs w:val="26"/>
        </w:rPr>
      </w:pPr>
      <w:r w:rsidRPr="0094411B">
        <w:rPr>
          <w:bCs/>
          <w:sz w:val="26"/>
          <w:szCs w:val="26"/>
        </w:rPr>
        <w:t xml:space="preserve"> контроле </w:t>
      </w:r>
      <w:proofErr w:type="gramStart"/>
      <w:r w:rsidRPr="0094411B">
        <w:rPr>
          <w:bCs/>
          <w:sz w:val="26"/>
          <w:szCs w:val="26"/>
        </w:rPr>
        <w:t>на</w:t>
      </w:r>
      <w:proofErr w:type="gramEnd"/>
      <w:r w:rsidRPr="0094411B">
        <w:rPr>
          <w:bCs/>
          <w:sz w:val="26"/>
          <w:szCs w:val="26"/>
        </w:rPr>
        <w:t xml:space="preserve"> автомобильном</w:t>
      </w:r>
    </w:p>
    <w:p w:rsidR="0094411B" w:rsidRPr="0094411B" w:rsidRDefault="0094411B" w:rsidP="0094411B">
      <w:pPr>
        <w:ind w:firstLine="709"/>
        <w:jc w:val="right"/>
        <w:rPr>
          <w:sz w:val="26"/>
          <w:szCs w:val="26"/>
        </w:rPr>
      </w:pPr>
      <w:r w:rsidRPr="0094411B">
        <w:rPr>
          <w:bCs/>
          <w:sz w:val="26"/>
          <w:szCs w:val="26"/>
        </w:rPr>
        <w:t xml:space="preserve"> </w:t>
      </w:r>
      <w:proofErr w:type="gramStart"/>
      <w:r w:rsidRPr="0094411B">
        <w:rPr>
          <w:bCs/>
          <w:sz w:val="26"/>
          <w:szCs w:val="26"/>
        </w:rPr>
        <w:t>транспорте</w:t>
      </w:r>
      <w:proofErr w:type="gramEnd"/>
      <w:r w:rsidRPr="0094411B">
        <w:rPr>
          <w:bCs/>
          <w:sz w:val="26"/>
          <w:szCs w:val="26"/>
        </w:rPr>
        <w:t xml:space="preserve"> и в дорожном хозяйстве</w:t>
      </w:r>
      <w:r w:rsidRPr="0094411B">
        <w:rPr>
          <w:sz w:val="26"/>
          <w:szCs w:val="26"/>
        </w:rPr>
        <w:t xml:space="preserve"> </w:t>
      </w:r>
    </w:p>
    <w:p w:rsidR="0094411B" w:rsidRPr="0094411B" w:rsidRDefault="0094411B" w:rsidP="0094411B">
      <w:pPr>
        <w:autoSpaceDE w:val="0"/>
        <w:autoSpaceDN w:val="0"/>
        <w:adjustRightInd w:val="0"/>
        <w:jc w:val="center"/>
        <w:rPr>
          <w:sz w:val="26"/>
          <w:szCs w:val="26"/>
          <w:shd w:val="clear" w:color="auto" w:fill="FFFFFF"/>
        </w:rPr>
      </w:pPr>
    </w:p>
    <w:p w:rsidR="0094411B" w:rsidRPr="0094411B" w:rsidRDefault="0094411B" w:rsidP="0094411B">
      <w:pPr>
        <w:autoSpaceDE w:val="0"/>
        <w:autoSpaceDN w:val="0"/>
        <w:adjustRightInd w:val="0"/>
        <w:jc w:val="center"/>
        <w:rPr>
          <w:b/>
          <w:bCs/>
          <w:sz w:val="26"/>
          <w:szCs w:val="26"/>
        </w:rPr>
      </w:pPr>
      <w:r w:rsidRPr="0094411B">
        <w:rPr>
          <w:b/>
          <w:bCs/>
          <w:sz w:val="26"/>
          <w:szCs w:val="26"/>
        </w:rPr>
        <w:t>Перечень индикаторов риска нарушения обязательных требований при осуществлении муниципального контроля</w:t>
      </w:r>
      <w:r w:rsidRPr="0094411B">
        <w:rPr>
          <w:rFonts w:eastAsia="Calibri"/>
          <w:b/>
          <w:bCs/>
          <w:sz w:val="26"/>
          <w:szCs w:val="26"/>
        </w:rPr>
        <w:t xml:space="preserve"> на автомобильном транспорте и в дорожном хозяйстве</w:t>
      </w:r>
    </w:p>
    <w:p w:rsidR="0094411B" w:rsidRPr="0094411B" w:rsidRDefault="0094411B" w:rsidP="0094411B">
      <w:pPr>
        <w:autoSpaceDE w:val="0"/>
        <w:autoSpaceDN w:val="0"/>
        <w:adjustRightInd w:val="0"/>
        <w:jc w:val="center"/>
        <w:rPr>
          <w:bCs/>
          <w:sz w:val="26"/>
          <w:szCs w:val="26"/>
        </w:rPr>
      </w:pPr>
    </w:p>
    <w:p w:rsidR="0094411B" w:rsidRPr="0094411B" w:rsidRDefault="0094411B" w:rsidP="0094411B">
      <w:pPr>
        <w:autoSpaceDE w:val="0"/>
        <w:autoSpaceDN w:val="0"/>
        <w:adjustRightInd w:val="0"/>
        <w:ind w:firstLine="540"/>
        <w:rPr>
          <w:bCs/>
          <w:sz w:val="26"/>
          <w:szCs w:val="26"/>
        </w:rPr>
      </w:pPr>
      <w:r w:rsidRPr="0094411B">
        <w:rPr>
          <w:bCs/>
          <w:sz w:val="26"/>
          <w:szCs w:val="26"/>
        </w:rPr>
        <w:t xml:space="preserve">1. Нарушение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 и улично-дорожной сети; </w:t>
      </w:r>
    </w:p>
    <w:p w:rsidR="0094411B" w:rsidRPr="0094411B" w:rsidRDefault="0094411B" w:rsidP="0094411B">
      <w:pPr>
        <w:autoSpaceDE w:val="0"/>
        <w:autoSpaceDN w:val="0"/>
        <w:adjustRightInd w:val="0"/>
        <w:ind w:firstLine="540"/>
        <w:rPr>
          <w:bCs/>
          <w:sz w:val="26"/>
          <w:szCs w:val="26"/>
        </w:rPr>
      </w:pPr>
      <w:r w:rsidRPr="0094411B">
        <w:rPr>
          <w:sz w:val="26"/>
          <w:szCs w:val="26"/>
        </w:rPr>
        <w:t>2. Нарушения при осуществлении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94411B" w:rsidRPr="0094411B" w:rsidRDefault="0094411B" w:rsidP="0094411B">
      <w:pPr>
        <w:autoSpaceDE w:val="0"/>
        <w:autoSpaceDN w:val="0"/>
        <w:adjustRightInd w:val="0"/>
        <w:ind w:firstLine="540"/>
        <w:rPr>
          <w:bCs/>
          <w:sz w:val="26"/>
          <w:szCs w:val="26"/>
        </w:rPr>
      </w:pPr>
      <w:r w:rsidRPr="0094411B">
        <w:rPr>
          <w:sz w:val="26"/>
          <w:szCs w:val="26"/>
        </w:rPr>
        <w:t>3. Загрязнение и (или) повреждение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94411B" w:rsidRPr="0094411B" w:rsidRDefault="0094411B" w:rsidP="0094411B">
      <w:pPr>
        <w:autoSpaceDE w:val="0"/>
        <w:autoSpaceDN w:val="0"/>
        <w:adjustRightInd w:val="0"/>
        <w:ind w:firstLine="540"/>
        <w:rPr>
          <w:bCs/>
          <w:sz w:val="26"/>
          <w:szCs w:val="26"/>
        </w:rPr>
      </w:pPr>
      <w:r w:rsidRPr="0094411B">
        <w:rPr>
          <w:sz w:val="26"/>
          <w:szCs w:val="26"/>
        </w:rPr>
        <w:t xml:space="preserve">4. </w:t>
      </w:r>
      <w:proofErr w:type="gramStart"/>
      <w:r w:rsidRPr="0094411B">
        <w:rPr>
          <w:sz w:val="26"/>
          <w:szCs w:val="26"/>
        </w:rPr>
        <w:t>Нарушение обязательных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осуществление перевозки пассажиров и багажа в соответствии с расписанием движения, утвержденным с учетом требований заключенного муниципального контракта на выполнение работ, связанных с осуществлением регулярных</w:t>
      </w:r>
      <w:proofErr w:type="gramEnd"/>
      <w:r w:rsidRPr="0094411B">
        <w:rPr>
          <w:sz w:val="26"/>
          <w:szCs w:val="26"/>
        </w:rPr>
        <w:t xml:space="preserve"> перевозок пассажиров и багажа автомобильным транспортом по регулируемым тарифам по муниципальным маршрутам;</w:t>
      </w:r>
    </w:p>
    <w:p w:rsidR="0094411B" w:rsidRPr="0094411B" w:rsidRDefault="0094411B" w:rsidP="0094411B">
      <w:pPr>
        <w:autoSpaceDE w:val="0"/>
        <w:autoSpaceDN w:val="0"/>
        <w:adjustRightInd w:val="0"/>
        <w:ind w:firstLine="540"/>
        <w:rPr>
          <w:bCs/>
          <w:sz w:val="26"/>
          <w:szCs w:val="26"/>
        </w:rPr>
      </w:pPr>
      <w:r w:rsidRPr="0094411B">
        <w:rPr>
          <w:sz w:val="26"/>
          <w:szCs w:val="26"/>
        </w:rPr>
        <w:t>5. Обязательное соблюдение маршрута движения и промежуточных остановочных пунктов по маршруту регулярных перевозок (улицы, автомобильные дороги, по которым предполагается движение транспортных средств между остановочными пунктами по муниципальным маршрутам), установленные реестром муниципальных маршрутов регулярных перевозок, утвержденным постановлением Контрольного органа.</w:t>
      </w: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right"/>
        <w:rPr>
          <w:sz w:val="26"/>
          <w:szCs w:val="26"/>
        </w:rPr>
      </w:pPr>
      <w:r w:rsidRPr="0094411B">
        <w:rPr>
          <w:sz w:val="26"/>
          <w:szCs w:val="26"/>
        </w:rPr>
        <w:t>».</w:t>
      </w: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94411B">
      <w:pPr>
        <w:tabs>
          <w:tab w:val="left" w:pos="3200"/>
        </w:tabs>
        <w:autoSpaceDE w:val="0"/>
        <w:autoSpaceDN w:val="0"/>
        <w:adjustRightInd w:val="0"/>
        <w:jc w:val="center"/>
        <w:rPr>
          <w:sz w:val="26"/>
          <w:szCs w:val="26"/>
        </w:rPr>
      </w:pPr>
    </w:p>
    <w:p w:rsidR="0094411B" w:rsidRPr="0094411B" w:rsidRDefault="0094411B" w:rsidP="0037080C">
      <w:pPr>
        <w:tabs>
          <w:tab w:val="left" w:pos="567"/>
        </w:tabs>
        <w:autoSpaceDE w:val="0"/>
        <w:autoSpaceDN w:val="0"/>
        <w:adjustRightInd w:val="0"/>
        <w:rPr>
          <w:sz w:val="26"/>
          <w:szCs w:val="26"/>
        </w:rPr>
      </w:pPr>
    </w:p>
    <w:sectPr w:rsidR="0094411B" w:rsidRPr="0094411B" w:rsidSect="0097385C">
      <w:headerReference w:type="first" r:id="rId9"/>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32A" w:rsidRDefault="00F8032A" w:rsidP="0046515C">
      <w:r>
        <w:separator/>
      </w:r>
    </w:p>
  </w:endnote>
  <w:endnote w:type="continuationSeparator" w:id="0">
    <w:p w:rsidR="00F8032A" w:rsidRDefault="00F8032A" w:rsidP="0046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omiFon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 w:name="Arial CYR">
    <w:altName w:val="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sans-serif">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32A" w:rsidRDefault="00F8032A" w:rsidP="0046515C">
      <w:r>
        <w:separator/>
      </w:r>
    </w:p>
  </w:footnote>
  <w:footnote w:type="continuationSeparator" w:id="0">
    <w:p w:rsidR="00F8032A" w:rsidRDefault="00F8032A" w:rsidP="00465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B06" w:rsidRDefault="00864B06">
    <w:pPr>
      <w:pStyle w:val="af0"/>
      <w:jc w:val="center"/>
    </w:pPr>
  </w:p>
  <w:p w:rsidR="00864B06" w:rsidRDefault="00864B0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C0BA9"/>
    <w:multiLevelType w:val="multilevel"/>
    <w:tmpl w:val="04190023"/>
    <w:styleLink w:val="a"/>
    <w:lvl w:ilvl="0">
      <w:start w:val="1"/>
      <w:numFmt w:val="decimal"/>
      <w:lvlText w:val="Статья %1."/>
      <w:lvlJc w:val="left"/>
      <w:pPr>
        <w:tabs>
          <w:tab w:val="num" w:pos="1800"/>
        </w:tabs>
        <w:ind w:left="0" w:firstLine="0"/>
      </w:pPr>
      <w:rPr>
        <w:rFonts w:ascii="Times New Roman" w:hAnsi="Times New Roman"/>
        <w:b/>
        <w:sz w:val="28"/>
      </w:r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48CE428A"/>
    <w:multiLevelType w:val="hybridMultilevel"/>
    <w:tmpl w:val="9542B04C"/>
    <w:lvl w:ilvl="0" w:tplc="1084FF40">
      <w:start w:val="1"/>
      <w:numFmt w:val="decimal"/>
      <w:lvlText w:val="%1."/>
      <w:lvlJc w:val="left"/>
      <w:pPr>
        <w:ind w:left="1401"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5735FFC"/>
    <w:multiLevelType w:val="hybridMultilevel"/>
    <w:tmpl w:val="738095B4"/>
    <w:lvl w:ilvl="0" w:tplc="60BA350C">
      <w:start w:val="1"/>
      <w:numFmt w:val="decimal"/>
      <w:lvlText w:val="%1."/>
      <w:lvlJc w:val="left"/>
      <w:pPr>
        <w:ind w:left="2261" w:hanging="141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67656506"/>
    <w:multiLevelType w:val="hybridMultilevel"/>
    <w:tmpl w:val="FF28480E"/>
    <w:lvl w:ilvl="0" w:tplc="0AE43F26">
      <w:start w:val="1"/>
      <w:numFmt w:val="decimal"/>
      <w:pStyle w:val="14"/>
      <w:lvlText w:val="%1."/>
      <w:lvlJc w:val="left"/>
      <w:pPr>
        <w:tabs>
          <w:tab w:val="num" w:pos="1353"/>
        </w:tabs>
        <w:ind w:left="1353"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F8C"/>
    <w:rsid w:val="00005D54"/>
    <w:rsid w:val="0001282E"/>
    <w:rsid w:val="000265F4"/>
    <w:rsid w:val="000333BF"/>
    <w:rsid w:val="00053C4E"/>
    <w:rsid w:val="00077704"/>
    <w:rsid w:val="00093D3A"/>
    <w:rsid w:val="000966B3"/>
    <w:rsid w:val="000A522E"/>
    <w:rsid w:val="000C55F7"/>
    <w:rsid w:val="000F7D1A"/>
    <w:rsid w:val="001054C1"/>
    <w:rsid w:val="00131F35"/>
    <w:rsid w:val="0013712F"/>
    <w:rsid w:val="00137149"/>
    <w:rsid w:val="001A09E1"/>
    <w:rsid w:val="001A0BC0"/>
    <w:rsid w:val="001B6331"/>
    <w:rsid w:val="001D1BB2"/>
    <w:rsid w:val="00240AA3"/>
    <w:rsid w:val="00240B01"/>
    <w:rsid w:val="00241673"/>
    <w:rsid w:val="002533D0"/>
    <w:rsid w:val="00253B79"/>
    <w:rsid w:val="00263520"/>
    <w:rsid w:val="00264931"/>
    <w:rsid w:val="00266CE8"/>
    <w:rsid w:val="0027010C"/>
    <w:rsid w:val="00276474"/>
    <w:rsid w:val="00290B32"/>
    <w:rsid w:val="00293072"/>
    <w:rsid w:val="00293C9F"/>
    <w:rsid w:val="00294EED"/>
    <w:rsid w:val="002A2E0D"/>
    <w:rsid w:val="002B3C35"/>
    <w:rsid w:val="002B4568"/>
    <w:rsid w:val="002B6F37"/>
    <w:rsid w:val="002D3733"/>
    <w:rsid w:val="002E6E04"/>
    <w:rsid w:val="0034314C"/>
    <w:rsid w:val="0034636E"/>
    <w:rsid w:val="0037080C"/>
    <w:rsid w:val="00397412"/>
    <w:rsid w:val="003B5457"/>
    <w:rsid w:val="003C4625"/>
    <w:rsid w:val="003C7690"/>
    <w:rsid w:val="003D1628"/>
    <w:rsid w:val="003F6FE1"/>
    <w:rsid w:val="003F7013"/>
    <w:rsid w:val="004232CD"/>
    <w:rsid w:val="00436476"/>
    <w:rsid w:val="004405BE"/>
    <w:rsid w:val="0046515C"/>
    <w:rsid w:val="0048595F"/>
    <w:rsid w:val="004A08AC"/>
    <w:rsid w:val="004C4A9B"/>
    <w:rsid w:val="004C5BD3"/>
    <w:rsid w:val="004F2A65"/>
    <w:rsid w:val="00511B5A"/>
    <w:rsid w:val="00525AA0"/>
    <w:rsid w:val="005548ED"/>
    <w:rsid w:val="005641C5"/>
    <w:rsid w:val="005774D0"/>
    <w:rsid w:val="005A0314"/>
    <w:rsid w:val="005C15C1"/>
    <w:rsid w:val="005C20D0"/>
    <w:rsid w:val="005D58FB"/>
    <w:rsid w:val="005E66B0"/>
    <w:rsid w:val="005F2A48"/>
    <w:rsid w:val="005F7CE2"/>
    <w:rsid w:val="00613D4A"/>
    <w:rsid w:val="00617A70"/>
    <w:rsid w:val="006371E8"/>
    <w:rsid w:val="00645CF1"/>
    <w:rsid w:val="00653177"/>
    <w:rsid w:val="0069187A"/>
    <w:rsid w:val="0069593C"/>
    <w:rsid w:val="006962FD"/>
    <w:rsid w:val="006A057B"/>
    <w:rsid w:val="006C1DC7"/>
    <w:rsid w:val="006E4C47"/>
    <w:rsid w:val="006F3FF7"/>
    <w:rsid w:val="006F43C9"/>
    <w:rsid w:val="006F4C51"/>
    <w:rsid w:val="00732B67"/>
    <w:rsid w:val="00763B98"/>
    <w:rsid w:val="00765134"/>
    <w:rsid w:val="0077479F"/>
    <w:rsid w:val="007921A8"/>
    <w:rsid w:val="007A1F9F"/>
    <w:rsid w:val="007B2ABA"/>
    <w:rsid w:val="007D2B77"/>
    <w:rsid w:val="007E0A29"/>
    <w:rsid w:val="0081509D"/>
    <w:rsid w:val="00815A0B"/>
    <w:rsid w:val="00820B4A"/>
    <w:rsid w:val="00823377"/>
    <w:rsid w:val="0083143C"/>
    <w:rsid w:val="00834FFD"/>
    <w:rsid w:val="00844EB4"/>
    <w:rsid w:val="00864B06"/>
    <w:rsid w:val="00881093"/>
    <w:rsid w:val="00882DBF"/>
    <w:rsid w:val="008958FB"/>
    <w:rsid w:val="008B3E60"/>
    <w:rsid w:val="008C3AC9"/>
    <w:rsid w:val="008C44D3"/>
    <w:rsid w:val="008C62F0"/>
    <w:rsid w:val="008E0EA0"/>
    <w:rsid w:val="008E1A22"/>
    <w:rsid w:val="008E25A3"/>
    <w:rsid w:val="009021C5"/>
    <w:rsid w:val="00917AF3"/>
    <w:rsid w:val="00930032"/>
    <w:rsid w:val="0094411B"/>
    <w:rsid w:val="009660CC"/>
    <w:rsid w:val="0097385C"/>
    <w:rsid w:val="0098303D"/>
    <w:rsid w:val="009908B3"/>
    <w:rsid w:val="009A4A21"/>
    <w:rsid w:val="009A7BCC"/>
    <w:rsid w:val="009B2F9C"/>
    <w:rsid w:val="009C30D1"/>
    <w:rsid w:val="009F1EEE"/>
    <w:rsid w:val="009F3A75"/>
    <w:rsid w:val="009F5C65"/>
    <w:rsid w:val="009F6CD1"/>
    <w:rsid w:val="00A06A6F"/>
    <w:rsid w:val="00A21388"/>
    <w:rsid w:val="00A47473"/>
    <w:rsid w:val="00A47AD6"/>
    <w:rsid w:val="00A50B22"/>
    <w:rsid w:val="00A50E77"/>
    <w:rsid w:val="00A566CF"/>
    <w:rsid w:val="00A64F16"/>
    <w:rsid w:val="00A70002"/>
    <w:rsid w:val="00A76CC8"/>
    <w:rsid w:val="00A843E9"/>
    <w:rsid w:val="00A84556"/>
    <w:rsid w:val="00A866C0"/>
    <w:rsid w:val="00AA4921"/>
    <w:rsid w:val="00AA4982"/>
    <w:rsid w:val="00AA5EB4"/>
    <w:rsid w:val="00AC24DF"/>
    <w:rsid w:val="00AC6D3F"/>
    <w:rsid w:val="00AD50A6"/>
    <w:rsid w:val="00AD603F"/>
    <w:rsid w:val="00AE1674"/>
    <w:rsid w:val="00AF75CC"/>
    <w:rsid w:val="00B316B5"/>
    <w:rsid w:val="00B345E1"/>
    <w:rsid w:val="00B35DA7"/>
    <w:rsid w:val="00B47BC8"/>
    <w:rsid w:val="00B51E4F"/>
    <w:rsid w:val="00B5791A"/>
    <w:rsid w:val="00B63C18"/>
    <w:rsid w:val="00B80486"/>
    <w:rsid w:val="00B82003"/>
    <w:rsid w:val="00B83295"/>
    <w:rsid w:val="00B93965"/>
    <w:rsid w:val="00BA410E"/>
    <w:rsid w:val="00BB1530"/>
    <w:rsid w:val="00BB4CFD"/>
    <w:rsid w:val="00BB5114"/>
    <w:rsid w:val="00BB61B7"/>
    <w:rsid w:val="00BC01C1"/>
    <w:rsid w:val="00BC654C"/>
    <w:rsid w:val="00BE0F01"/>
    <w:rsid w:val="00BE2D94"/>
    <w:rsid w:val="00BE5E1C"/>
    <w:rsid w:val="00BE797B"/>
    <w:rsid w:val="00BF43D0"/>
    <w:rsid w:val="00C169C2"/>
    <w:rsid w:val="00C33E05"/>
    <w:rsid w:val="00C355DA"/>
    <w:rsid w:val="00C52429"/>
    <w:rsid w:val="00C74EE4"/>
    <w:rsid w:val="00CC09A1"/>
    <w:rsid w:val="00CC4508"/>
    <w:rsid w:val="00CD67F1"/>
    <w:rsid w:val="00CD73A1"/>
    <w:rsid w:val="00D10585"/>
    <w:rsid w:val="00D1457C"/>
    <w:rsid w:val="00D20A17"/>
    <w:rsid w:val="00D20A63"/>
    <w:rsid w:val="00D3101F"/>
    <w:rsid w:val="00D3382F"/>
    <w:rsid w:val="00D34292"/>
    <w:rsid w:val="00D50F8C"/>
    <w:rsid w:val="00D56B0E"/>
    <w:rsid w:val="00D71E80"/>
    <w:rsid w:val="00D74332"/>
    <w:rsid w:val="00D74F2E"/>
    <w:rsid w:val="00D8390F"/>
    <w:rsid w:val="00D83F7E"/>
    <w:rsid w:val="00D915DF"/>
    <w:rsid w:val="00D97D0E"/>
    <w:rsid w:val="00DB7985"/>
    <w:rsid w:val="00DC33D7"/>
    <w:rsid w:val="00DC53B0"/>
    <w:rsid w:val="00DD1C08"/>
    <w:rsid w:val="00DE0FDF"/>
    <w:rsid w:val="00DF6C7F"/>
    <w:rsid w:val="00DF73D1"/>
    <w:rsid w:val="00E124D0"/>
    <w:rsid w:val="00E86BA7"/>
    <w:rsid w:val="00EC7364"/>
    <w:rsid w:val="00EE1729"/>
    <w:rsid w:val="00EE4F7C"/>
    <w:rsid w:val="00F04095"/>
    <w:rsid w:val="00F0422F"/>
    <w:rsid w:val="00F153B1"/>
    <w:rsid w:val="00F16ADC"/>
    <w:rsid w:val="00F25F07"/>
    <w:rsid w:val="00F2737E"/>
    <w:rsid w:val="00F3574B"/>
    <w:rsid w:val="00F52A82"/>
    <w:rsid w:val="00F53E1D"/>
    <w:rsid w:val="00F54786"/>
    <w:rsid w:val="00F6345F"/>
    <w:rsid w:val="00F6755B"/>
    <w:rsid w:val="00F8032A"/>
    <w:rsid w:val="00F833C5"/>
    <w:rsid w:val="00F926FF"/>
    <w:rsid w:val="00FB41E0"/>
    <w:rsid w:val="00FB5F8A"/>
    <w:rsid w:val="00FF04D3"/>
    <w:rsid w:val="00FF4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1388"/>
    <w:pPr>
      <w:jc w:val="both"/>
    </w:pPr>
    <w:rPr>
      <w:rFonts w:eastAsia="Times New Roman"/>
      <w:sz w:val="24"/>
      <w:szCs w:val="20"/>
      <w:lang w:eastAsia="ru-RU"/>
    </w:rPr>
  </w:style>
  <w:style w:type="paragraph" w:styleId="1">
    <w:name w:val="heading 1"/>
    <w:basedOn w:val="a0"/>
    <w:next w:val="a0"/>
    <w:link w:val="10"/>
    <w:qFormat/>
    <w:rsid w:val="00293C9F"/>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2B6F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A21388"/>
    <w:pPr>
      <w:keepNext/>
      <w:widowControl w:val="0"/>
      <w:jc w:val="center"/>
      <w:outlineLvl w:val="2"/>
    </w:pPr>
    <w:rPr>
      <w:rFonts w:ascii="KomiFont" w:hAnsi="KomiFont"/>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21388"/>
    <w:rPr>
      <w:rFonts w:ascii="KomiFont" w:eastAsia="Times New Roman" w:hAnsi="KomiFont"/>
      <w:sz w:val="34"/>
      <w:szCs w:val="20"/>
      <w:lang w:eastAsia="ru-RU"/>
    </w:rPr>
  </w:style>
  <w:style w:type="paragraph" w:styleId="a4">
    <w:name w:val="Body Text Indent"/>
    <w:basedOn w:val="a0"/>
    <w:link w:val="a5"/>
    <w:rsid w:val="00A21388"/>
    <w:pPr>
      <w:jc w:val="left"/>
    </w:pPr>
    <w:rPr>
      <w:sz w:val="26"/>
    </w:rPr>
  </w:style>
  <w:style w:type="character" w:customStyle="1" w:styleId="a5">
    <w:name w:val="Основной текст с отступом Знак"/>
    <w:basedOn w:val="a1"/>
    <w:link w:val="a4"/>
    <w:rsid w:val="00A21388"/>
    <w:rPr>
      <w:rFonts w:eastAsia="Times New Roman"/>
      <w:szCs w:val="20"/>
      <w:lang w:eastAsia="ru-RU"/>
    </w:rPr>
  </w:style>
  <w:style w:type="paragraph" w:customStyle="1" w:styleId="ConsPlusTitle">
    <w:name w:val="ConsPlusTitle"/>
    <w:rsid w:val="00A21388"/>
    <w:pPr>
      <w:widowControl w:val="0"/>
      <w:autoSpaceDE w:val="0"/>
      <w:autoSpaceDN w:val="0"/>
    </w:pPr>
    <w:rPr>
      <w:rFonts w:ascii="Calibri" w:eastAsia="Times New Roman" w:hAnsi="Calibri" w:cs="Calibri"/>
      <w:b/>
      <w:sz w:val="22"/>
      <w:szCs w:val="20"/>
      <w:lang w:eastAsia="ru-RU"/>
    </w:rPr>
  </w:style>
  <w:style w:type="paragraph" w:styleId="a6">
    <w:name w:val="Balloon Text"/>
    <w:basedOn w:val="a0"/>
    <w:link w:val="a7"/>
    <w:uiPriority w:val="99"/>
    <w:unhideWhenUsed/>
    <w:rsid w:val="00A21388"/>
    <w:rPr>
      <w:rFonts w:ascii="Tahoma" w:hAnsi="Tahoma" w:cs="Tahoma"/>
      <w:sz w:val="16"/>
      <w:szCs w:val="16"/>
    </w:rPr>
  </w:style>
  <w:style w:type="character" w:customStyle="1" w:styleId="a7">
    <w:name w:val="Текст выноски Знак"/>
    <w:basedOn w:val="a1"/>
    <w:link w:val="a6"/>
    <w:uiPriority w:val="99"/>
    <w:rsid w:val="00A21388"/>
    <w:rPr>
      <w:rFonts w:ascii="Tahoma" w:eastAsia="Times New Roman" w:hAnsi="Tahoma" w:cs="Tahoma"/>
      <w:sz w:val="16"/>
      <w:szCs w:val="16"/>
      <w:lang w:eastAsia="ru-RU"/>
    </w:rPr>
  </w:style>
  <w:style w:type="table" w:styleId="a8">
    <w:name w:val="Table Grid"/>
    <w:basedOn w:val="a2"/>
    <w:uiPriority w:val="39"/>
    <w:rsid w:val="00A21388"/>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link w:val="11"/>
    <w:rsid w:val="0034314C"/>
    <w:rPr>
      <w:sz w:val="25"/>
      <w:szCs w:val="25"/>
      <w:shd w:val="clear" w:color="auto" w:fill="FFFFFF"/>
    </w:rPr>
  </w:style>
  <w:style w:type="paragraph" w:customStyle="1" w:styleId="11">
    <w:name w:val="Основной текст1"/>
    <w:basedOn w:val="a0"/>
    <w:link w:val="a9"/>
    <w:rsid w:val="0034314C"/>
    <w:pPr>
      <w:widowControl w:val="0"/>
      <w:shd w:val="clear" w:color="auto" w:fill="FFFFFF"/>
      <w:spacing w:line="0" w:lineRule="atLeast"/>
      <w:jc w:val="left"/>
    </w:pPr>
    <w:rPr>
      <w:rFonts w:eastAsiaTheme="minorHAnsi"/>
      <w:sz w:val="25"/>
      <w:szCs w:val="25"/>
      <w:lang w:eastAsia="en-US"/>
    </w:rPr>
  </w:style>
  <w:style w:type="paragraph" w:styleId="aa">
    <w:name w:val="List Paragraph"/>
    <w:basedOn w:val="a0"/>
    <w:uiPriority w:val="34"/>
    <w:qFormat/>
    <w:rsid w:val="0034314C"/>
    <w:pPr>
      <w:spacing w:after="200" w:line="276" w:lineRule="auto"/>
      <w:ind w:left="720"/>
      <w:contextualSpacing/>
      <w:jc w:val="left"/>
    </w:pPr>
    <w:rPr>
      <w:rFonts w:asciiTheme="minorHAnsi" w:eastAsiaTheme="minorEastAsia" w:hAnsiTheme="minorHAnsi" w:cstheme="minorBidi"/>
      <w:sz w:val="22"/>
      <w:szCs w:val="22"/>
    </w:rPr>
  </w:style>
  <w:style w:type="table" w:customStyle="1" w:styleId="12">
    <w:name w:val="Сетка таблицы1"/>
    <w:basedOn w:val="a2"/>
    <w:next w:val="a8"/>
    <w:rsid w:val="006E4C47"/>
    <w:pPr>
      <w:jc w:val="righ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A70002"/>
    <w:pPr>
      <w:jc w:val="both"/>
    </w:pPr>
    <w:rPr>
      <w:rFonts w:eastAsia="Times New Roman"/>
      <w:sz w:val="24"/>
      <w:szCs w:val="20"/>
      <w:lang w:eastAsia="ru-RU"/>
    </w:rPr>
  </w:style>
  <w:style w:type="paragraph" w:customStyle="1" w:styleId="ConsPlusNormal">
    <w:name w:val="ConsPlusNormal"/>
    <w:link w:val="ConsPlusNormal0"/>
    <w:qFormat/>
    <w:rsid w:val="00005D54"/>
    <w:pPr>
      <w:autoSpaceDE w:val="0"/>
      <w:autoSpaceDN w:val="0"/>
      <w:adjustRightInd w:val="0"/>
      <w:ind w:firstLine="720"/>
    </w:pPr>
    <w:rPr>
      <w:rFonts w:ascii="Arial" w:eastAsia="Times New Roman" w:hAnsi="Arial"/>
      <w:sz w:val="20"/>
      <w:szCs w:val="20"/>
      <w:lang w:eastAsia="ru-RU"/>
    </w:rPr>
  </w:style>
  <w:style w:type="paragraph" w:customStyle="1" w:styleId="ab">
    <w:name w:val="Знак"/>
    <w:basedOn w:val="a0"/>
    <w:rsid w:val="00005D54"/>
    <w:pPr>
      <w:spacing w:after="160" w:line="240" w:lineRule="exact"/>
      <w:jc w:val="left"/>
    </w:pPr>
    <w:rPr>
      <w:rFonts w:ascii="Verdana" w:hAnsi="Verdana" w:cs="Verdana"/>
      <w:sz w:val="20"/>
      <w:lang w:val="en-US" w:eastAsia="en-US"/>
    </w:rPr>
  </w:style>
  <w:style w:type="character" w:customStyle="1" w:styleId="20">
    <w:name w:val="Заголовок 2 Знак"/>
    <w:basedOn w:val="a1"/>
    <w:link w:val="2"/>
    <w:rsid w:val="002B6F37"/>
    <w:rPr>
      <w:rFonts w:asciiTheme="majorHAnsi" w:eastAsiaTheme="majorEastAsia" w:hAnsiTheme="majorHAnsi" w:cstheme="majorBidi"/>
      <w:b/>
      <w:bCs/>
      <w:color w:val="4F81BD" w:themeColor="accent1"/>
      <w:lang w:eastAsia="ru-RU"/>
    </w:rPr>
  </w:style>
  <w:style w:type="character" w:customStyle="1" w:styleId="21">
    <w:name w:val="Основной текст (2)_"/>
    <w:link w:val="22"/>
    <w:locked/>
    <w:rsid w:val="002B6F37"/>
    <w:rPr>
      <w:shd w:val="clear" w:color="auto" w:fill="FFFFFF"/>
    </w:rPr>
  </w:style>
  <w:style w:type="paragraph" w:customStyle="1" w:styleId="22">
    <w:name w:val="Основной текст (2)"/>
    <w:basedOn w:val="a0"/>
    <w:link w:val="21"/>
    <w:rsid w:val="002B6F37"/>
    <w:pPr>
      <w:shd w:val="clear" w:color="auto" w:fill="FFFFFF"/>
      <w:spacing w:line="365" w:lineRule="exact"/>
      <w:jc w:val="center"/>
    </w:pPr>
    <w:rPr>
      <w:rFonts w:eastAsiaTheme="minorHAnsi"/>
      <w:sz w:val="26"/>
      <w:szCs w:val="26"/>
      <w:lang w:eastAsia="en-US"/>
    </w:rPr>
  </w:style>
  <w:style w:type="character" w:customStyle="1" w:styleId="10">
    <w:name w:val="Заголовок 1 Знак"/>
    <w:basedOn w:val="a1"/>
    <w:link w:val="1"/>
    <w:rsid w:val="00293C9F"/>
    <w:rPr>
      <w:rFonts w:ascii="Arial" w:eastAsia="Times New Roman" w:hAnsi="Arial" w:cs="Arial"/>
      <w:b/>
      <w:bCs/>
      <w:kern w:val="32"/>
      <w:sz w:val="32"/>
      <w:szCs w:val="32"/>
      <w:lang w:eastAsia="ru-RU"/>
    </w:rPr>
  </w:style>
  <w:style w:type="paragraph" w:styleId="ac">
    <w:name w:val="Body Text"/>
    <w:basedOn w:val="a0"/>
    <w:link w:val="ad"/>
    <w:rsid w:val="00293C9F"/>
    <w:pPr>
      <w:spacing w:after="120"/>
    </w:pPr>
  </w:style>
  <w:style w:type="character" w:customStyle="1" w:styleId="ad">
    <w:name w:val="Основной текст Знак"/>
    <w:basedOn w:val="a1"/>
    <w:link w:val="ac"/>
    <w:rsid w:val="00293C9F"/>
    <w:rPr>
      <w:rFonts w:eastAsia="Times New Roman"/>
      <w:sz w:val="24"/>
      <w:szCs w:val="20"/>
      <w:lang w:eastAsia="ru-RU"/>
    </w:rPr>
  </w:style>
  <w:style w:type="character" w:styleId="ae">
    <w:name w:val="Hyperlink"/>
    <w:uiPriority w:val="99"/>
    <w:unhideWhenUsed/>
    <w:rsid w:val="002B3C35"/>
    <w:rPr>
      <w:color w:val="0000FF"/>
      <w:u w:val="single"/>
    </w:rPr>
  </w:style>
  <w:style w:type="character" w:styleId="af">
    <w:name w:val="FollowedHyperlink"/>
    <w:uiPriority w:val="99"/>
    <w:unhideWhenUsed/>
    <w:rsid w:val="002B3C35"/>
    <w:rPr>
      <w:color w:val="800080"/>
      <w:u w:val="single"/>
    </w:rPr>
  </w:style>
  <w:style w:type="character" w:customStyle="1" w:styleId="FontStyle19">
    <w:name w:val="Font Style19"/>
    <w:rsid w:val="002B3C35"/>
    <w:rPr>
      <w:rFonts w:ascii="Times New Roman" w:hAnsi="Times New Roman" w:cs="Times New Roman"/>
      <w:sz w:val="24"/>
      <w:szCs w:val="24"/>
    </w:rPr>
  </w:style>
  <w:style w:type="paragraph" w:customStyle="1" w:styleId="xl65">
    <w:name w:val="xl65"/>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b/>
      <w:bCs/>
      <w:sz w:val="16"/>
      <w:szCs w:val="16"/>
    </w:rPr>
  </w:style>
  <w:style w:type="paragraph" w:customStyle="1" w:styleId="xl66">
    <w:name w:val="xl66"/>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sz w:val="16"/>
      <w:szCs w:val="16"/>
    </w:rPr>
  </w:style>
  <w:style w:type="paragraph" w:customStyle="1" w:styleId="xl67">
    <w:name w:val="xl6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68">
    <w:name w:val="xl6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sz w:val="16"/>
      <w:szCs w:val="16"/>
    </w:rPr>
  </w:style>
  <w:style w:type="paragraph" w:customStyle="1" w:styleId="xl69">
    <w:name w:val="xl6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70">
    <w:name w:val="xl7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1">
    <w:name w:val="xl7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sz w:val="16"/>
      <w:szCs w:val="16"/>
    </w:rPr>
  </w:style>
  <w:style w:type="paragraph" w:customStyle="1" w:styleId="xl72">
    <w:name w:val="xl72"/>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3">
    <w:name w:val="xl73"/>
    <w:basedOn w:val="a0"/>
    <w:rsid w:val="002B3C35"/>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4">
    <w:name w:val="xl74"/>
    <w:basedOn w:val="a0"/>
    <w:rsid w:val="002B3C35"/>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5">
    <w:name w:val="xl75"/>
    <w:basedOn w:val="a0"/>
    <w:rsid w:val="002B3C35"/>
    <w:pPr>
      <w:pBdr>
        <w:top w:val="single" w:sz="4" w:space="0" w:color="auto"/>
        <w:left w:val="single" w:sz="4" w:space="0" w:color="auto"/>
        <w:bottom w:val="single" w:sz="4" w:space="0" w:color="auto"/>
      </w:pBdr>
      <w:spacing w:before="100" w:beforeAutospacing="1" w:after="100" w:afterAutospacing="1"/>
      <w:jc w:val="left"/>
    </w:pPr>
    <w:rPr>
      <w:rFonts w:ascii="MS Sans Serif" w:hAnsi="MS Sans Serif"/>
      <w:b/>
      <w:bCs/>
      <w:sz w:val="16"/>
      <w:szCs w:val="16"/>
    </w:rPr>
  </w:style>
  <w:style w:type="paragraph" w:customStyle="1" w:styleId="xl76">
    <w:name w:val="xl76"/>
    <w:basedOn w:val="a0"/>
    <w:rsid w:val="002B3C35"/>
    <w:pPr>
      <w:pBdr>
        <w:top w:val="single" w:sz="4" w:space="0" w:color="auto"/>
        <w:bottom w:val="single" w:sz="4" w:space="0" w:color="auto"/>
        <w:right w:val="single" w:sz="4" w:space="0" w:color="auto"/>
      </w:pBdr>
      <w:spacing w:before="100" w:beforeAutospacing="1" w:after="100" w:afterAutospacing="1"/>
      <w:jc w:val="left"/>
    </w:pPr>
    <w:rPr>
      <w:rFonts w:ascii="MS Sans Serif" w:hAnsi="MS Sans Serif"/>
      <w:b/>
      <w:bCs/>
      <w:sz w:val="16"/>
      <w:szCs w:val="16"/>
    </w:rPr>
  </w:style>
  <w:style w:type="paragraph" w:customStyle="1" w:styleId="xl63">
    <w:name w:val="xl6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sz w:val="16"/>
      <w:szCs w:val="16"/>
    </w:rPr>
  </w:style>
  <w:style w:type="paragraph" w:customStyle="1" w:styleId="xl64">
    <w:name w:val="xl64"/>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16"/>
      <w:szCs w:val="16"/>
    </w:rPr>
  </w:style>
  <w:style w:type="paragraph" w:styleId="af0">
    <w:name w:val="header"/>
    <w:basedOn w:val="a0"/>
    <w:link w:val="af1"/>
    <w:uiPriority w:val="99"/>
    <w:rsid w:val="002B3C35"/>
    <w:pPr>
      <w:tabs>
        <w:tab w:val="center" w:pos="4677"/>
        <w:tab w:val="right" w:pos="9355"/>
      </w:tabs>
      <w:jc w:val="left"/>
    </w:pPr>
    <w:rPr>
      <w:szCs w:val="24"/>
    </w:rPr>
  </w:style>
  <w:style w:type="character" w:customStyle="1" w:styleId="af1">
    <w:name w:val="Верхний колонтитул Знак"/>
    <w:basedOn w:val="a1"/>
    <w:link w:val="af0"/>
    <w:uiPriority w:val="99"/>
    <w:rsid w:val="002B3C35"/>
    <w:rPr>
      <w:rFonts w:eastAsia="Times New Roman"/>
      <w:sz w:val="24"/>
      <w:szCs w:val="24"/>
      <w:lang w:eastAsia="ru-RU"/>
    </w:rPr>
  </w:style>
  <w:style w:type="paragraph" w:styleId="af2">
    <w:name w:val="footer"/>
    <w:basedOn w:val="a0"/>
    <w:link w:val="af3"/>
    <w:uiPriority w:val="99"/>
    <w:rsid w:val="002B3C35"/>
    <w:pPr>
      <w:tabs>
        <w:tab w:val="center" w:pos="4677"/>
        <w:tab w:val="right" w:pos="9355"/>
      </w:tabs>
      <w:jc w:val="left"/>
    </w:pPr>
    <w:rPr>
      <w:szCs w:val="24"/>
    </w:rPr>
  </w:style>
  <w:style w:type="character" w:customStyle="1" w:styleId="af3">
    <w:name w:val="Нижний колонтитул Знак"/>
    <w:basedOn w:val="a1"/>
    <w:link w:val="af2"/>
    <w:uiPriority w:val="99"/>
    <w:rsid w:val="002B3C35"/>
    <w:rPr>
      <w:rFonts w:eastAsia="Times New Roman"/>
      <w:sz w:val="24"/>
      <w:szCs w:val="24"/>
      <w:lang w:eastAsia="ru-RU"/>
    </w:rPr>
  </w:style>
  <w:style w:type="character" w:styleId="af4">
    <w:name w:val="page number"/>
    <w:rsid w:val="002B3C35"/>
  </w:style>
  <w:style w:type="paragraph" w:customStyle="1" w:styleId="xl77">
    <w:name w:val="xl7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78">
    <w:name w:val="xl7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Cs w:val="24"/>
    </w:rPr>
  </w:style>
  <w:style w:type="paragraph" w:customStyle="1" w:styleId="xl79">
    <w:name w:val="xl7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Cs w:val="24"/>
    </w:rPr>
  </w:style>
  <w:style w:type="paragraph" w:customStyle="1" w:styleId="xl80">
    <w:name w:val="xl8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Cs w:val="24"/>
    </w:rPr>
  </w:style>
  <w:style w:type="paragraph" w:customStyle="1" w:styleId="xl81">
    <w:name w:val="xl8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0"/>
    <w:rsid w:val="002B3C35"/>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Arial CYR" w:hAnsi="Arial CYR" w:cs="Arial CYR"/>
      <w:sz w:val="16"/>
      <w:szCs w:val="16"/>
    </w:rPr>
  </w:style>
  <w:style w:type="paragraph" w:customStyle="1" w:styleId="xl83">
    <w:name w:val="xl8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14">
    <w:name w:val="Обычный + 14 пт"/>
    <w:aliases w:val="По ширине"/>
    <w:basedOn w:val="a0"/>
    <w:rsid w:val="00436476"/>
    <w:pPr>
      <w:numPr>
        <w:numId w:val="1"/>
      </w:numPr>
    </w:pPr>
    <w:rPr>
      <w:sz w:val="28"/>
      <w:szCs w:val="28"/>
    </w:rPr>
  </w:style>
  <w:style w:type="paragraph" w:styleId="23">
    <w:name w:val="Body Text Indent 2"/>
    <w:basedOn w:val="a0"/>
    <w:link w:val="24"/>
    <w:rsid w:val="0046515C"/>
    <w:pPr>
      <w:ind w:firstLine="720"/>
    </w:pPr>
    <w:rPr>
      <w:sz w:val="26"/>
    </w:rPr>
  </w:style>
  <w:style w:type="character" w:customStyle="1" w:styleId="24">
    <w:name w:val="Основной текст с отступом 2 Знак"/>
    <w:basedOn w:val="a1"/>
    <w:link w:val="23"/>
    <w:rsid w:val="0046515C"/>
    <w:rPr>
      <w:rFonts w:eastAsia="Times New Roman"/>
      <w:szCs w:val="20"/>
      <w:lang w:eastAsia="ru-RU"/>
    </w:rPr>
  </w:style>
  <w:style w:type="paragraph" w:customStyle="1" w:styleId="1H1">
    <w:name w:val="Заголовок 1.Раздел Договора.H1.&quot;Алмаз&quot;"/>
    <w:basedOn w:val="a0"/>
    <w:next w:val="a0"/>
    <w:rsid w:val="0046515C"/>
    <w:pPr>
      <w:keepNext/>
      <w:jc w:val="left"/>
      <w:outlineLvl w:val="0"/>
    </w:pPr>
    <w:rPr>
      <w:sz w:val="26"/>
    </w:rPr>
  </w:style>
  <w:style w:type="paragraph" w:customStyle="1" w:styleId="31">
    <w:name w:val="Основной текст3"/>
    <w:basedOn w:val="a0"/>
    <w:rsid w:val="0046515C"/>
    <w:pPr>
      <w:widowControl w:val="0"/>
      <w:shd w:val="clear" w:color="auto" w:fill="FFFFFF"/>
      <w:spacing w:before="360" w:after="120" w:line="317" w:lineRule="exact"/>
      <w:ind w:hanging="320"/>
    </w:pPr>
    <w:rPr>
      <w:rFonts w:asciiTheme="minorHAnsi" w:eastAsiaTheme="minorHAnsi" w:hAnsiTheme="minorHAnsi" w:cstheme="minorBidi"/>
      <w:sz w:val="27"/>
      <w:szCs w:val="27"/>
      <w:lang w:eastAsia="en-US"/>
    </w:rPr>
  </w:style>
  <w:style w:type="paragraph" w:styleId="25">
    <w:name w:val="Body Text 2"/>
    <w:basedOn w:val="a0"/>
    <w:link w:val="26"/>
    <w:rsid w:val="0046515C"/>
    <w:pPr>
      <w:spacing w:after="120" w:line="480" w:lineRule="auto"/>
      <w:jc w:val="left"/>
    </w:pPr>
    <w:rPr>
      <w:sz w:val="20"/>
    </w:rPr>
  </w:style>
  <w:style w:type="character" w:customStyle="1" w:styleId="26">
    <w:name w:val="Основной текст 2 Знак"/>
    <w:basedOn w:val="a1"/>
    <w:link w:val="25"/>
    <w:rsid w:val="0046515C"/>
    <w:rPr>
      <w:rFonts w:eastAsia="Times New Roman"/>
      <w:sz w:val="20"/>
      <w:szCs w:val="20"/>
      <w:lang w:eastAsia="ru-RU"/>
    </w:rPr>
  </w:style>
  <w:style w:type="paragraph" w:styleId="af5">
    <w:name w:val="Title"/>
    <w:basedOn w:val="a0"/>
    <w:next w:val="a0"/>
    <w:link w:val="af6"/>
    <w:qFormat/>
    <w:rsid w:val="0046515C"/>
    <w:pPr>
      <w:spacing w:before="240" w:after="60"/>
      <w:jc w:val="center"/>
      <w:outlineLvl w:val="0"/>
    </w:pPr>
    <w:rPr>
      <w:rFonts w:ascii="Cambria" w:hAnsi="Cambria"/>
      <w:b/>
      <w:bCs/>
      <w:kern w:val="28"/>
      <w:sz w:val="32"/>
      <w:szCs w:val="32"/>
    </w:rPr>
  </w:style>
  <w:style w:type="character" w:customStyle="1" w:styleId="af6">
    <w:name w:val="Название Знак"/>
    <w:basedOn w:val="a1"/>
    <w:link w:val="af5"/>
    <w:rsid w:val="0046515C"/>
    <w:rPr>
      <w:rFonts w:ascii="Cambria" w:eastAsia="Times New Roman" w:hAnsi="Cambria"/>
      <w:b/>
      <w:bCs/>
      <w:kern w:val="28"/>
      <w:sz w:val="32"/>
      <w:szCs w:val="32"/>
      <w:lang w:eastAsia="ru-RU"/>
    </w:rPr>
  </w:style>
  <w:style w:type="paragraph" w:customStyle="1" w:styleId="af7">
    <w:name w:val="Обычный + полужирный"/>
    <w:basedOn w:val="a0"/>
    <w:rsid w:val="0046515C"/>
    <w:pPr>
      <w:tabs>
        <w:tab w:val="num" w:pos="2268"/>
      </w:tabs>
      <w:overflowPunct w:val="0"/>
      <w:autoSpaceDE w:val="0"/>
      <w:autoSpaceDN w:val="0"/>
      <w:adjustRightInd w:val="0"/>
      <w:spacing w:before="240" w:line="360" w:lineRule="auto"/>
      <w:textAlignment w:val="baseline"/>
    </w:pPr>
    <w:rPr>
      <w:b/>
      <w:szCs w:val="24"/>
    </w:rPr>
  </w:style>
  <w:style w:type="numbering" w:customStyle="1" w:styleId="a">
    <w:name w:val="Статья"/>
    <w:basedOn w:val="a3"/>
    <w:rsid w:val="0046515C"/>
    <w:pPr>
      <w:numPr>
        <w:numId w:val="2"/>
      </w:numPr>
    </w:pPr>
  </w:style>
  <w:style w:type="paragraph" w:customStyle="1" w:styleId="af8">
    <w:name w:val="Для статей закона о бюджете"/>
    <w:basedOn w:val="1"/>
    <w:link w:val="af9"/>
    <w:qFormat/>
    <w:rsid w:val="0046515C"/>
    <w:pPr>
      <w:spacing w:before="0" w:after="0" w:line="360" w:lineRule="auto"/>
      <w:ind w:firstLine="851"/>
    </w:pPr>
    <w:rPr>
      <w:rFonts w:ascii="Times New Roman" w:hAnsi="Times New Roman" w:cs="Times New Roman"/>
      <w:bCs w:val="0"/>
      <w:kern w:val="0"/>
      <w:sz w:val="28"/>
      <w:szCs w:val="28"/>
    </w:rPr>
  </w:style>
  <w:style w:type="character" w:customStyle="1" w:styleId="af9">
    <w:name w:val="Для статей закона о бюджете Знак"/>
    <w:link w:val="af8"/>
    <w:rsid w:val="0046515C"/>
    <w:rPr>
      <w:rFonts w:eastAsia="Times New Roman"/>
      <w:b/>
      <w:sz w:val="28"/>
      <w:szCs w:val="28"/>
      <w:lang w:eastAsia="ru-RU"/>
    </w:rPr>
  </w:style>
  <w:style w:type="paragraph" w:customStyle="1" w:styleId="Standard">
    <w:name w:val="Standard"/>
    <w:uiPriority w:val="99"/>
    <w:rsid w:val="0046515C"/>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ConsPlusDocList">
    <w:name w:val="ConsPlusDocList"/>
    <w:next w:val="Standard"/>
    <w:uiPriority w:val="99"/>
    <w:rsid w:val="0046515C"/>
    <w:pPr>
      <w:widowControl w:val="0"/>
      <w:suppressAutoHyphens/>
      <w:autoSpaceDE w:val="0"/>
      <w:autoSpaceDN w:val="0"/>
      <w:textAlignment w:val="baseline"/>
    </w:pPr>
    <w:rPr>
      <w:rFonts w:ascii="Arial, sans-serif" w:eastAsia="SimSun" w:hAnsi="Arial, sans-serif" w:cs="Arial, sans-serif"/>
      <w:kern w:val="3"/>
      <w:sz w:val="20"/>
      <w:szCs w:val="20"/>
      <w:lang w:eastAsia="zh-CN" w:bidi="hi-IN"/>
    </w:rPr>
  </w:style>
  <w:style w:type="numbering" w:customStyle="1" w:styleId="15">
    <w:name w:val="Нет списка1"/>
    <w:next w:val="a3"/>
    <w:uiPriority w:val="99"/>
    <w:semiHidden/>
    <w:unhideWhenUsed/>
    <w:rsid w:val="0046515C"/>
  </w:style>
  <w:style w:type="character" w:styleId="afa">
    <w:name w:val="Emphasis"/>
    <w:qFormat/>
    <w:rsid w:val="0046515C"/>
    <w:rPr>
      <w:i/>
      <w:iCs/>
    </w:rPr>
  </w:style>
  <w:style w:type="paragraph" w:customStyle="1" w:styleId="Noeeu1">
    <w:name w:val="Noeeu1"/>
    <w:basedOn w:val="a0"/>
    <w:rsid w:val="007B2ABA"/>
    <w:pPr>
      <w:tabs>
        <w:tab w:val="left" w:pos="284"/>
      </w:tabs>
      <w:overflowPunct w:val="0"/>
      <w:autoSpaceDE w:val="0"/>
      <w:autoSpaceDN w:val="0"/>
      <w:adjustRightInd w:val="0"/>
      <w:textAlignment w:val="baseline"/>
    </w:pPr>
  </w:style>
  <w:style w:type="character" w:customStyle="1" w:styleId="ConsPlusNormal0">
    <w:name w:val="ConsPlusNormal Знак"/>
    <w:link w:val="ConsPlusNormal"/>
    <w:locked/>
    <w:rsid w:val="009C30D1"/>
    <w:rPr>
      <w:rFonts w:ascii="Arial" w:eastAsia="Times New Roman" w:hAnsi="Arial"/>
      <w:sz w:val="20"/>
      <w:szCs w:val="20"/>
      <w:lang w:eastAsia="ru-RU"/>
    </w:rPr>
  </w:style>
  <w:style w:type="paragraph" w:styleId="afb">
    <w:name w:val="No Spacing"/>
    <w:qFormat/>
    <w:rsid w:val="006F3FF7"/>
    <w:rPr>
      <w:rFonts w:ascii="Calibri" w:eastAsia="MS Mincho" w:hAnsi="Calibri"/>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1388"/>
    <w:pPr>
      <w:jc w:val="both"/>
    </w:pPr>
    <w:rPr>
      <w:rFonts w:eastAsia="Times New Roman"/>
      <w:sz w:val="24"/>
      <w:szCs w:val="20"/>
      <w:lang w:eastAsia="ru-RU"/>
    </w:rPr>
  </w:style>
  <w:style w:type="paragraph" w:styleId="1">
    <w:name w:val="heading 1"/>
    <w:basedOn w:val="a0"/>
    <w:next w:val="a0"/>
    <w:link w:val="10"/>
    <w:qFormat/>
    <w:rsid w:val="00293C9F"/>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2B6F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A21388"/>
    <w:pPr>
      <w:keepNext/>
      <w:widowControl w:val="0"/>
      <w:jc w:val="center"/>
      <w:outlineLvl w:val="2"/>
    </w:pPr>
    <w:rPr>
      <w:rFonts w:ascii="KomiFont" w:hAnsi="KomiFont"/>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21388"/>
    <w:rPr>
      <w:rFonts w:ascii="KomiFont" w:eastAsia="Times New Roman" w:hAnsi="KomiFont"/>
      <w:sz w:val="34"/>
      <w:szCs w:val="20"/>
      <w:lang w:eastAsia="ru-RU"/>
    </w:rPr>
  </w:style>
  <w:style w:type="paragraph" w:styleId="a4">
    <w:name w:val="Body Text Indent"/>
    <w:basedOn w:val="a0"/>
    <w:link w:val="a5"/>
    <w:rsid w:val="00A21388"/>
    <w:pPr>
      <w:jc w:val="left"/>
    </w:pPr>
    <w:rPr>
      <w:sz w:val="26"/>
    </w:rPr>
  </w:style>
  <w:style w:type="character" w:customStyle="1" w:styleId="a5">
    <w:name w:val="Основной текст с отступом Знак"/>
    <w:basedOn w:val="a1"/>
    <w:link w:val="a4"/>
    <w:rsid w:val="00A21388"/>
    <w:rPr>
      <w:rFonts w:eastAsia="Times New Roman"/>
      <w:szCs w:val="20"/>
      <w:lang w:eastAsia="ru-RU"/>
    </w:rPr>
  </w:style>
  <w:style w:type="paragraph" w:customStyle="1" w:styleId="ConsPlusTitle">
    <w:name w:val="ConsPlusTitle"/>
    <w:rsid w:val="00A21388"/>
    <w:pPr>
      <w:widowControl w:val="0"/>
      <w:autoSpaceDE w:val="0"/>
      <w:autoSpaceDN w:val="0"/>
    </w:pPr>
    <w:rPr>
      <w:rFonts w:ascii="Calibri" w:eastAsia="Times New Roman" w:hAnsi="Calibri" w:cs="Calibri"/>
      <w:b/>
      <w:sz w:val="22"/>
      <w:szCs w:val="20"/>
      <w:lang w:eastAsia="ru-RU"/>
    </w:rPr>
  </w:style>
  <w:style w:type="paragraph" w:styleId="a6">
    <w:name w:val="Balloon Text"/>
    <w:basedOn w:val="a0"/>
    <w:link w:val="a7"/>
    <w:uiPriority w:val="99"/>
    <w:unhideWhenUsed/>
    <w:rsid w:val="00A21388"/>
    <w:rPr>
      <w:rFonts w:ascii="Tahoma" w:hAnsi="Tahoma" w:cs="Tahoma"/>
      <w:sz w:val="16"/>
      <w:szCs w:val="16"/>
    </w:rPr>
  </w:style>
  <w:style w:type="character" w:customStyle="1" w:styleId="a7">
    <w:name w:val="Текст выноски Знак"/>
    <w:basedOn w:val="a1"/>
    <w:link w:val="a6"/>
    <w:uiPriority w:val="99"/>
    <w:rsid w:val="00A21388"/>
    <w:rPr>
      <w:rFonts w:ascii="Tahoma" w:eastAsia="Times New Roman" w:hAnsi="Tahoma" w:cs="Tahoma"/>
      <w:sz w:val="16"/>
      <w:szCs w:val="16"/>
      <w:lang w:eastAsia="ru-RU"/>
    </w:rPr>
  </w:style>
  <w:style w:type="table" w:styleId="a8">
    <w:name w:val="Table Grid"/>
    <w:basedOn w:val="a2"/>
    <w:uiPriority w:val="39"/>
    <w:rsid w:val="00A21388"/>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link w:val="11"/>
    <w:rsid w:val="0034314C"/>
    <w:rPr>
      <w:sz w:val="25"/>
      <w:szCs w:val="25"/>
      <w:shd w:val="clear" w:color="auto" w:fill="FFFFFF"/>
    </w:rPr>
  </w:style>
  <w:style w:type="paragraph" w:customStyle="1" w:styleId="11">
    <w:name w:val="Основной текст1"/>
    <w:basedOn w:val="a0"/>
    <w:link w:val="a9"/>
    <w:rsid w:val="0034314C"/>
    <w:pPr>
      <w:widowControl w:val="0"/>
      <w:shd w:val="clear" w:color="auto" w:fill="FFFFFF"/>
      <w:spacing w:line="0" w:lineRule="atLeast"/>
      <w:jc w:val="left"/>
    </w:pPr>
    <w:rPr>
      <w:rFonts w:eastAsiaTheme="minorHAnsi"/>
      <w:sz w:val="25"/>
      <w:szCs w:val="25"/>
      <w:lang w:eastAsia="en-US"/>
    </w:rPr>
  </w:style>
  <w:style w:type="paragraph" w:styleId="aa">
    <w:name w:val="List Paragraph"/>
    <w:basedOn w:val="a0"/>
    <w:uiPriority w:val="34"/>
    <w:qFormat/>
    <w:rsid w:val="0034314C"/>
    <w:pPr>
      <w:spacing w:after="200" w:line="276" w:lineRule="auto"/>
      <w:ind w:left="720"/>
      <w:contextualSpacing/>
      <w:jc w:val="left"/>
    </w:pPr>
    <w:rPr>
      <w:rFonts w:asciiTheme="minorHAnsi" w:eastAsiaTheme="minorEastAsia" w:hAnsiTheme="minorHAnsi" w:cstheme="minorBidi"/>
      <w:sz w:val="22"/>
      <w:szCs w:val="22"/>
    </w:rPr>
  </w:style>
  <w:style w:type="table" w:customStyle="1" w:styleId="12">
    <w:name w:val="Сетка таблицы1"/>
    <w:basedOn w:val="a2"/>
    <w:next w:val="a8"/>
    <w:rsid w:val="006E4C47"/>
    <w:pPr>
      <w:jc w:val="righ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A70002"/>
    <w:pPr>
      <w:jc w:val="both"/>
    </w:pPr>
    <w:rPr>
      <w:rFonts w:eastAsia="Times New Roman"/>
      <w:sz w:val="24"/>
      <w:szCs w:val="20"/>
      <w:lang w:eastAsia="ru-RU"/>
    </w:rPr>
  </w:style>
  <w:style w:type="paragraph" w:customStyle="1" w:styleId="ConsPlusNormal">
    <w:name w:val="ConsPlusNormal"/>
    <w:link w:val="ConsPlusNormal0"/>
    <w:qFormat/>
    <w:rsid w:val="00005D54"/>
    <w:pPr>
      <w:autoSpaceDE w:val="0"/>
      <w:autoSpaceDN w:val="0"/>
      <w:adjustRightInd w:val="0"/>
      <w:ind w:firstLine="720"/>
    </w:pPr>
    <w:rPr>
      <w:rFonts w:ascii="Arial" w:eastAsia="Times New Roman" w:hAnsi="Arial"/>
      <w:sz w:val="20"/>
      <w:szCs w:val="20"/>
      <w:lang w:eastAsia="ru-RU"/>
    </w:rPr>
  </w:style>
  <w:style w:type="paragraph" w:customStyle="1" w:styleId="ab">
    <w:name w:val="Знак"/>
    <w:basedOn w:val="a0"/>
    <w:rsid w:val="00005D54"/>
    <w:pPr>
      <w:spacing w:after="160" w:line="240" w:lineRule="exact"/>
      <w:jc w:val="left"/>
    </w:pPr>
    <w:rPr>
      <w:rFonts w:ascii="Verdana" w:hAnsi="Verdana" w:cs="Verdana"/>
      <w:sz w:val="20"/>
      <w:lang w:val="en-US" w:eastAsia="en-US"/>
    </w:rPr>
  </w:style>
  <w:style w:type="character" w:customStyle="1" w:styleId="20">
    <w:name w:val="Заголовок 2 Знак"/>
    <w:basedOn w:val="a1"/>
    <w:link w:val="2"/>
    <w:rsid w:val="002B6F37"/>
    <w:rPr>
      <w:rFonts w:asciiTheme="majorHAnsi" w:eastAsiaTheme="majorEastAsia" w:hAnsiTheme="majorHAnsi" w:cstheme="majorBidi"/>
      <w:b/>
      <w:bCs/>
      <w:color w:val="4F81BD" w:themeColor="accent1"/>
      <w:lang w:eastAsia="ru-RU"/>
    </w:rPr>
  </w:style>
  <w:style w:type="character" w:customStyle="1" w:styleId="21">
    <w:name w:val="Основной текст (2)_"/>
    <w:link w:val="22"/>
    <w:locked/>
    <w:rsid w:val="002B6F37"/>
    <w:rPr>
      <w:shd w:val="clear" w:color="auto" w:fill="FFFFFF"/>
    </w:rPr>
  </w:style>
  <w:style w:type="paragraph" w:customStyle="1" w:styleId="22">
    <w:name w:val="Основной текст (2)"/>
    <w:basedOn w:val="a0"/>
    <w:link w:val="21"/>
    <w:rsid w:val="002B6F37"/>
    <w:pPr>
      <w:shd w:val="clear" w:color="auto" w:fill="FFFFFF"/>
      <w:spacing w:line="365" w:lineRule="exact"/>
      <w:jc w:val="center"/>
    </w:pPr>
    <w:rPr>
      <w:rFonts w:eastAsiaTheme="minorHAnsi"/>
      <w:sz w:val="26"/>
      <w:szCs w:val="26"/>
      <w:lang w:eastAsia="en-US"/>
    </w:rPr>
  </w:style>
  <w:style w:type="character" w:customStyle="1" w:styleId="10">
    <w:name w:val="Заголовок 1 Знак"/>
    <w:basedOn w:val="a1"/>
    <w:link w:val="1"/>
    <w:rsid w:val="00293C9F"/>
    <w:rPr>
      <w:rFonts w:ascii="Arial" w:eastAsia="Times New Roman" w:hAnsi="Arial" w:cs="Arial"/>
      <w:b/>
      <w:bCs/>
      <w:kern w:val="32"/>
      <w:sz w:val="32"/>
      <w:szCs w:val="32"/>
      <w:lang w:eastAsia="ru-RU"/>
    </w:rPr>
  </w:style>
  <w:style w:type="paragraph" w:styleId="ac">
    <w:name w:val="Body Text"/>
    <w:basedOn w:val="a0"/>
    <w:link w:val="ad"/>
    <w:rsid w:val="00293C9F"/>
    <w:pPr>
      <w:spacing w:after="120"/>
    </w:pPr>
  </w:style>
  <w:style w:type="character" w:customStyle="1" w:styleId="ad">
    <w:name w:val="Основной текст Знак"/>
    <w:basedOn w:val="a1"/>
    <w:link w:val="ac"/>
    <w:rsid w:val="00293C9F"/>
    <w:rPr>
      <w:rFonts w:eastAsia="Times New Roman"/>
      <w:sz w:val="24"/>
      <w:szCs w:val="20"/>
      <w:lang w:eastAsia="ru-RU"/>
    </w:rPr>
  </w:style>
  <w:style w:type="character" w:styleId="ae">
    <w:name w:val="Hyperlink"/>
    <w:uiPriority w:val="99"/>
    <w:unhideWhenUsed/>
    <w:rsid w:val="002B3C35"/>
    <w:rPr>
      <w:color w:val="0000FF"/>
      <w:u w:val="single"/>
    </w:rPr>
  </w:style>
  <w:style w:type="character" w:styleId="af">
    <w:name w:val="FollowedHyperlink"/>
    <w:uiPriority w:val="99"/>
    <w:unhideWhenUsed/>
    <w:rsid w:val="002B3C35"/>
    <w:rPr>
      <w:color w:val="800080"/>
      <w:u w:val="single"/>
    </w:rPr>
  </w:style>
  <w:style w:type="character" w:customStyle="1" w:styleId="FontStyle19">
    <w:name w:val="Font Style19"/>
    <w:rsid w:val="002B3C35"/>
    <w:rPr>
      <w:rFonts w:ascii="Times New Roman" w:hAnsi="Times New Roman" w:cs="Times New Roman"/>
      <w:sz w:val="24"/>
      <w:szCs w:val="24"/>
    </w:rPr>
  </w:style>
  <w:style w:type="paragraph" w:customStyle="1" w:styleId="xl65">
    <w:name w:val="xl65"/>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b/>
      <w:bCs/>
      <w:sz w:val="16"/>
      <w:szCs w:val="16"/>
    </w:rPr>
  </w:style>
  <w:style w:type="paragraph" w:customStyle="1" w:styleId="xl66">
    <w:name w:val="xl66"/>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sz w:val="16"/>
      <w:szCs w:val="16"/>
    </w:rPr>
  </w:style>
  <w:style w:type="paragraph" w:customStyle="1" w:styleId="xl67">
    <w:name w:val="xl6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68">
    <w:name w:val="xl6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sz w:val="16"/>
      <w:szCs w:val="16"/>
    </w:rPr>
  </w:style>
  <w:style w:type="paragraph" w:customStyle="1" w:styleId="xl69">
    <w:name w:val="xl6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70">
    <w:name w:val="xl7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1">
    <w:name w:val="xl7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sz w:val="16"/>
      <w:szCs w:val="16"/>
    </w:rPr>
  </w:style>
  <w:style w:type="paragraph" w:customStyle="1" w:styleId="xl72">
    <w:name w:val="xl72"/>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3">
    <w:name w:val="xl73"/>
    <w:basedOn w:val="a0"/>
    <w:rsid w:val="002B3C35"/>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4">
    <w:name w:val="xl74"/>
    <w:basedOn w:val="a0"/>
    <w:rsid w:val="002B3C35"/>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5">
    <w:name w:val="xl75"/>
    <w:basedOn w:val="a0"/>
    <w:rsid w:val="002B3C35"/>
    <w:pPr>
      <w:pBdr>
        <w:top w:val="single" w:sz="4" w:space="0" w:color="auto"/>
        <w:left w:val="single" w:sz="4" w:space="0" w:color="auto"/>
        <w:bottom w:val="single" w:sz="4" w:space="0" w:color="auto"/>
      </w:pBdr>
      <w:spacing w:before="100" w:beforeAutospacing="1" w:after="100" w:afterAutospacing="1"/>
      <w:jc w:val="left"/>
    </w:pPr>
    <w:rPr>
      <w:rFonts w:ascii="MS Sans Serif" w:hAnsi="MS Sans Serif"/>
      <w:b/>
      <w:bCs/>
      <w:sz w:val="16"/>
      <w:szCs w:val="16"/>
    </w:rPr>
  </w:style>
  <w:style w:type="paragraph" w:customStyle="1" w:styleId="xl76">
    <w:name w:val="xl76"/>
    <w:basedOn w:val="a0"/>
    <w:rsid w:val="002B3C35"/>
    <w:pPr>
      <w:pBdr>
        <w:top w:val="single" w:sz="4" w:space="0" w:color="auto"/>
        <w:bottom w:val="single" w:sz="4" w:space="0" w:color="auto"/>
        <w:right w:val="single" w:sz="4" w:space="0" w:color="auto"/>
      </w:pBdr>
      <w:spacing w:before="100" w:beforeAutospacing="1" w:after="100" w:afterAutospacing="1"/>
      <w:jc w:val="left"/>
    </w:pPr>
    <w:rPr>
      <w:rFonts w:ascii="MS Sans Serif" w:hAnsi="MS Sans Serif"/>
      <w:b/>
      <w:bCs/>
      <w:sz w:val="16"/>
      <w:szCs w:val="16"/>
    </w:rPr>
  </w:style>
  <w:style w:type="paragraph" w:customStyle="1" w:styleId="xl63">
    <w:name w:val="xl6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sz w:val="16"/>
      <w:szCs w:val="16"/>
    </w:rPr>
  </w:style>
  <w:style w:type="paragraph" w:customStyle="1" w:styleId="xl64">
    <w:name w:val="xl64"/>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16"/>
      <w:szCs w:val="16"/>
    </w:rPr>
  </w:style>
  <w:style w:type="paragraph" w:styleId="af0">
    <w:name w:val="header"/>
    <w:basedOn w:val="a0"/>
    <w:link w:val="af1"/>
    <w:uiPriority w:val="99"/>
    <w:rsid w:val="002B3C35"/>
    <w:pPr>
      <w:tabs>
        <w:tab w:val="center" w:pos="4677"/>
        <w:tab w:val="right" w:pos="9355"/>
      </w:tabs>
      <w:jc w:val="left"/>
    </w:pPr>
    <w:rPr>
      <w:szCs w:val="24"/>
    </w:rPr>
  </w:style>
  <w:style w:type="character" w:customStyle="1" w:styleId="af1">
    <w:name w:val="Верхний колонтитул Знак"/>
    <w:basedOn w:val="a1"/>
    <w:link w:val="af0"/>
    <w:uiPriority w:val="99"/>
    <w:rsid w:val="002B3C35"/>
    <w:rPr>
      <w:rFonts w:eastAsia="Times New Roman"/>
      <w:sz w:val="24"/>
      <w:szCs w:val="24"/>
      <w:lang w:eastAsia="ru-RU"/>
    </w:rPr>
  </w:style>
  <w:style w:type="paragraph" w:styleId="af2">
    <w:name w:val="footer"/>
    <w:basedOn w:val="a0"/>
    <w:link w:val="af3"/>
    <w:uiPriority w:val="99"/>
    <w:rsid w:val="002B3C35"/>
    <w:pPr>
      <w:tabs>
        <w:tab w:val="center" w:pos="4677"/>
        <w:tab w:val="right" w:pos="9355"/>
      </w:tabs>
      <w:jc w:val="left"/>
    </w:pPr>
    <w:rPr>
      <w:szCs w:val="24"/>
    </w:rPr>
  </w:style>
  <w:style w:type="character" w:customStyle="1" w:styleId="af3">
    <w:name w:val="Нижний колонтитул Знак"/>
    <w:basedOn w:val="a1"/>
    <w:link w:val="af2"/>
    <w:uiPriority w:val="99"/>
    <w:rsid w:val="002B3C35"/>
    <w:rPr>
      <w:rFonts w:eastAsia="Times New Roman"/>
      <w:sz w:val="24"/>
      <w:szCs w:val="24"/>
      <w:lang w:eastAsia="ru-RU"/>
    </w:rPr>
  </w:style>
  <w:style w:type="character" w:styleId="af4">
    <w:name w:val="page number"/>
    <w:rsid w:val="002B3C35"/>
  </w:style>
  <w:style w:type="paragraph" w:customStyle="1" w:styleId="xl77">
    <w:name w:val="xl7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78">
    <w:name w:val="xl7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Cs w:val="24"/>
    </w:rPr>
  </w:style>
  <w:style w:type="paragraph" w:customStyle="1" w:styleId="xl79">
    <w:name w:val="xl7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Cs w:val="24"/>
    </w:rPr>
  </w:style>
  <w:style w:type="paragraph" w:customStyle="1" w:styleId="xl80">
    <w:name w:val="xl8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Cs w:val="24"/>
    </w:rPr>
  </w:style>
  <w:style w:type="paragraph" w:customStyle="1" w:styleId="xl81">
    <w:name w:val="xl8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0"/>
    <w:rsid w:val="002B3C35"/>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Arial CYR" w:hAnsi="Arial CYR" w:cs="Arial CYR"/>
      <w:sz w:val="16"/>
      <w:szCs w:val="16"/>
    </w:rPr>
  </w:style>
  <w:style w:type="paragraph" w:customStyle="1" w:styleId="xl83">
    <w:name w:val="xl8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14">
    <w:name w:val="Обычный + 14 пт"/>
    <w:aliases w:val="По ширине"/>
    <w:basedOn w:val="a0"/>
    <w:rsid w:val="00436476"/>
    <w:pPr>
      <w:numPr>
        <w:numId w:val="1"/>
      </w:numPr>
    </w:pPr>
    <w:rPr>
      <w:sz w:val="28"/>
      <w:szCs w:val="28"/>
    </w:rPr>
  </w:style>
  <w:style w:type="paragraph" w:styleId="23">
    <w:name w:val="Body Text Indent 2"/>
    <w:basedOn w:val="a0"/>
    <w:link w:val="24"/>
    <w:rsid w:val="0046515C"/>
    <w:pPr>
      <w:ind w:firstLine="720"/>
    </w:pPr>
    <w:rPr>
      <w:sz w:val="26"/>
    </w:rPr>
  </w:style>
  <w:style w:type="character" w:customStyle="1" w:styleId="24">
    <w:name w:val="Основной текст с отступом 2 Знак"/>
    <w:basedOn w:val="a1"/>
    <w:link w:val="23"/>
    <w:rsid w:val="0046515C"/>
    <w:rPr>
      <w:rFonts w:eastAsia="Times New Roman"/>
      <w:szCs w:val="20"/>
      <w:lang w:eastAsia="ru-RU"/>
    </w:rPr>
  </w:style>
  <w:style w:type="paragraph" w:customStyle="1" w:styleId="1H1">
    <w:name w:val="Заголовок 1.Раздел Договора.H1.&quot;Алмаз&quot;"/>
    <w:basedOn w:val="a0"/>
    <w:next w:val="a0"/>
    <w:rsid w:val="0046515C"/>
    <w:pPr>
      <w:keepNext/>
      <w:jc w:val="left"/>
      <w:outlineLvl w:val="0"/>
    </w:pPr>
    <w:rPr>
      <w:sz w:val="26"/>
    </w:rPr>
  </w:style>
  <w:style w:type="paragraph" w:customStyle="1" w:styleId="31">
    <w:name w:val="Основной текст3"/>
    <w:basedOn w:val="a0"/>
    <w:rsid w:val="0046515C"/>
    <w:pPr>
      <w:widowControl w:val="0"/>
      <w:shd w:val="clear" w:color="auto" w:fill="FFFFFF"/>
      <w:spacing w:before="360" w:after="120" w:line="317" w:lineRule="exact"/>
      <w:ind w:hanging="320"/>
    </w:pPr>
    <w:rPr>
      <w:rFonts w:asciiTheme="minorHAnsi" w:eastAsiaTheme="minorHAnsi" w:hAnsiTheme="minorHAnsi" w:cstheme="minorBidi"/>
      <w:sz w:val="27"/>
      <w:szCs w:val="27"/>
      <w:lang w:eastAsia="en-US"/>
    </w:rPr>
  </w:style>
  <w:style w:type="paragraph" w:styleId="25">
    <w:name w:val="Body Text 2"/>
    <w:basedOn w:val="a0"/>
    <w:link w:val="26"/>
    <w:rsid w:val="0046515C"/>
    <w:pPr>
      <w:spacing w:after="120" w:line="480" w:lineRule="auto"/>
      <w:jc w:val="left"/>
    </w:pPr>
    <w:rPr>
      <w:sz w:val="20"/>
    </w:rPr>
  </w:style>
  <w:style w:type="character" w:customStyle="1" w:styleId="26">
    <w:name w:val="Основной текст 2 Знак"/>
    <w:basedOn w:val="a1"/>
    <w:link w:val="25"/>
    <w:rsid w:val="0046515C"/>
    <w:rPr>
      <w:rFonts w:eastAsia="Times New Roman"/>
      <w:sz w:val="20"/>
      <w:szCs w:val="20"/>
      <w:lang w:eastAsia="ru-RU"/>
    </w:rPr>
  </w:style>
  <w:style w:type="paragraph" w:styleId="af5">
    <w:name w:val="Title"/>
    <w:basedOn w:val="a0"/>
    <w:next w:val="a0"/>
    <w:link w:val="af6"/>
    <w:qFormat/>
    <w:rsid w:val="0046515C"/>
    <w:pPr>
      <w:spacing w:before="240" w:after="60"/>
      <w:jc w:val="center"/>
      <w:outlineLvl w:val="0"/>
    </w:pPr>
    <w:rPr>
      <w:rFonts w:ascii="Cambria" w:hAnsi="Cambria"/>
      <w:b/>
      <w:bCs/>
      <w:kern w:val="28"/>
      <w:sz w:val="32"/>
      <w:szCs w:val="32"/>
    </w:rPr>
  </w:style>
  <w:style w:type="character" w:customStyle="1" w:styleId="af6">
    <w:name w:val="Название Знак"/>
    <w:basedOn w:val="a1"/>
    <w:link w:val="af5"/>
    <w:rsid w:val="0046515C"/>
    <w:rPr>
      <w:rFonts w:ascii="Cambria" w:eastAsia="Times New Roman" w:hAnsi="Cambria"/>
      <w:b/>
      <w:bCs/>
      <w:kern w:val="28"/>
      <w:sz w:val="32"/>
      <w:szCs w:val="32"/>
      <w:lang w:eastAsia="ru-RU"/>
    </w:rPr>
  </w:style>
  <w:style w:type="paragraph" w:customStyle="1" w:styleId="af7">
    <w:name w:val="Обычный + полужирный"/>
    <w:basedOn w:val="a0"/>
    <w:rsid w:val="0046515C"/>
    <w:pPr>
      <w:tabs>
        <w:tab w:val="num" w:pos="2268"/>
      </w:tabs>
      <w:overflowPunct w:val="0"/>
      <w:autoSpaceDE w:val="0"/>
      <w:autoSpaceDN w:val="0"/>
      <w:adjustRightInd w:val="0"/>
      <w:spacing w:before="240" w:line="360" w:lineRule="auto"/>
      <w:textAlignment w:val="baseline"/>
    </w:pPr>
    <w:rPr>
      <w:b/>
      <w:szCs w:val="24"/>
    </w:rPr>
  </w:style>
  <w:style w:type="numbering" w:customStyle="1" w:styleId="a">
    <w:name w:val="Статья"/>
    <w:basedOn w:val="a3"/>
    <w:rsid w:val="0046515C"/>
    <w:pPr>
      <w:numPr>
        <w:numId w:val="2"/>
      </w:numPr>
    </w:pPr>
  </w:style>
  <w:style w:type="paragraph" w:customStyle="1" w:styleId="af8">
    <w:name w:val="Для статей закона о бюджете"/>
    <w:basedOn w:val="1"/>
    <w:link w:val="af9"/>
    <w:qFormat/>
    <w:rsid w:val="0046515C"/>
    <w:pPr>
      <w:spacing w:before="0" w:after="0" w:line="360" w:lineRule="auto"/>
      <w:ind w:firstLine="851"/>
    </w:pPr>
    <w:rPr>
      <w:rFonts w:ascii="Times New Roman" w:hAnsi="Times New Roman" w:cs="Times New Roman"/>
      <w:bCs w:val="0"/>
      <w:kern w:val="0"/>
      <w:sz w:val="28"/>
      <w:szCs w:val="28"/>
    </w:rPr>
  </w:style>
  <w:style w:type="character" w:customStyle="1" w:styleId="af9">
    <w:name w:val="Для статей закона о бюджете Знак"/>
    <w:link w:val="af8"/>
    <w:rsid w:val="0046515C"/>
    <w:rPr>
      <w:rFonts w:eastAsia="Times New Roman"/>
      <w:b/>
      <w:sz w:val="28"/>
      <w:szCs w:val="28"/>
      <w:lang w:eastAsia="ru-RU"/>
    </w:rPr>
  </w:style>
  <w:style w:type="paragraph" w:customStyle="1" w:styleId="Standard">
    <w:name w:val="Standard"/>
    <w:uiPriority w:val="99"/>
    <w:rsid w:val="0046515C"/>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ConsPlusDocList">
    <w:name w:val="ConsPlusDocList"/>
    <w:next w:val="Standard"/>
    <w:uiPriority w:val="99"/>
    <w:rsid w:val="0046515C"/>
    <w:pPr>
      <w:widowControl w:val="0"/>
      <w:suppressAutoHyphens/>
      <w:autoSpaceDE w:val="0"/>
      <w:autoSpaceDN w:val="0"/>
      <w:textAlignment w:val="baseline"/>
    </w:pPr>
    <w:rPr>
      <w:rFonts w:ascii="Arial, sans-serif" w:eastAsia="SimSun" w:hAnsi="Arial, sans-serif" w:cs="Arial, sans-serif"/>
      <w:kern w:val="3"/>
      <w:sz w:val="20"/>
      <w:szCs w:val="20"/>
      <w:lang w:eastAsia="zh-CN" w:bidi="hi-IN"/>
    </w:rPr>
  </w:style>
  <w:style w:type="numbering" w:customStyle="1" w:styleId="15">
    <w:name w:val="Нет списка1"/>
    <w:next w:val="a3"/>
    <w:uiPriority w:val="99"/>
    <w:semiHidden/>
    <w:unhideWhenUsed/>
    <w:rsid w:val="0046515C"/>
  </w:style>
  <w:style w:type="character" w:styleId="afa">
    <w:name w:val="Emphasis"/>
    <w:qFormat/>
    <w:rsid w:val="0046515C"/>
    <w:rPr>
      <w:i/>
      <w:iCs/>
    </w:rPr>
  </w:style>
  <w:style w:type="paragraph" w:customStyle="1" w:styleId="Noeeu1">
    <w:name w:val="Noeeu1"/>
    <w:basedOn w:val="a0"/>
    <w:rsid w:val="007B2ABA"/>
    <w:pPr>
      <w:tabs>
        <w:tab w:val="left" w:pos="284"/>
      </w:tabs>
      <w:overflowPunct w:val="0"/>
      <w:autoSpaceDE w:val="0"/>
      <w:autoSpaceDN w:val="0"/>
      <w:adjustRightInd w:val="0"/>
      <w:textAlignment w:val="baseline"/>
    </w:pPr>
  </w:style>
  <w:style w:type="character" w:customStyle="1" w:styleId="ConsPlusNormal0">
    <w:name w:val="ConsPlusNormal Знак"/>
    <w:link w:val="ConsPlusNormal"/>
    <w:locked/>
    <w:rsid w:val="009C30D1"/>
    <w:rPr>
      <w:rFonts w:ascii="Arial" w:eastAsia="Times New Roman" w:hAnsi="Arial"/>
      <w:sz w:val="20"/>
      <w:szCs w:val="20"/>
      <w:lang w:eastAsia="ru-RU"/>
    </w:rPr>
  </w:style>
  <w:style w:type="paragraph" w:styleId="afb">
    <w:name w:val="No Spacing"/>
    <w:qFormat/>
    <w:rsid w:val="006F3FF7"/>
    <w:rPr>
      <w:rFonts w:ascii="Calibri" w:eastAsia="MS Mincho" w:hAnsi="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4687">
      <w:bodyDiv w:val="1"/>
      <w:marLeft w:val="0"/>
      <w:marRight w:val="0"/>
      <w:marTop w:val="0"/>
      <w:marBottom w:val="0"/>
      <w:divBdr>
        <w:top w:val="none" w:sz="0" w:space="0" w:color="auto"/>
        <w:left w:val="none" w:sz="0" w:space="0" w:color="auto"/>
        <w:bottom w:val="none" w:sz="0" w:space="0" w:color="auto"/>
        <w:right w:val="none" w:sz="0" w:space="0" w:color="auto"/>
      </w:divBdr>
    </w:div>
    <w:div w:id="473327404">
      <w:bodyDiv w:val="1"/>
      <w:marLeft w:val="0"/>
      <w:marRight w:val="0"/>
      <w:marTop w:val="0"/>
      <w:marBottom w:val="0"/>
      <w:divBdr>
        <w:top w:val="none" w:sz="0" w:space="0" w:color="auto"/>
        <w:left w:val="none" w:sz="0" w:space="0" w:color="auto"/>
        <w:bottom w:val="none" w:sz="0" w:space="0" w:color="auto"/>
        <w:right w:val="none" w:sz="0" w:space="0" w:color="auto"/>
      </w:divBdr>
    </w:div>
    <w:div w:id="643242153">
      <w:bodyDiv w:val="1"/>
      <w:marLeft w:val="0"/>
      <w:marRight w:val="0"/>
      <w:marTop w:val="0"/>
      <w:marBottom w:val="0"/>
      <w:divBdr>
        <w:top w:val="none" w:sz="0" w:space="0" w:color="auto"/>
        <w:left w:val="none" w:sz="0" w:space="0" w:color="auto"/>
        <w:bottom w:val="none" w:sz="0" w:space="0" w:color="auto"/>
        <w:right w:val="none" w:sz="0" w:space="0" w:color="auto"/>
      </w:divBdr>
    </w:div>
    <w:div w:id="942613639">
      <w:bodyDiv w:val="1"/>
      <w:marLeft w:val="0"/>
      <w:marRight w:val="0"/>
      <w:marTop w:val="0"/>
      <w:marBottom w:val="0"/>
      <w:divBdr>
        <w:top w:val="none" w:sz="0" w:space="0" w:color="auto"/>
        <w:left w:val="none" w:sz="0" w:space="0" w:color="auto"/>
        <w:bottom w:val="none" w:sz="0" w:space="0" w:color="auto"/>
        <w:right w:val="none" w:sz="0" w:space="0" w:color="auto"/>
      </w:divBdr>
    </w:div>
    <w:div w:id="1737051019">
      <w:bodyDiv w:val="1"/>
      <w:marLeft w:val="0"/>
      <w:marRight w:val="0"/>
      <w:marTop w:val="0"/>
      <w:marBottom w:val="0"/>
      <w:divBdr>
        <w:top w:val="none" w:sz="0" w:space="0" w:color="auto"/>
        <w:left w:val="none" w:sz="0" w:space="0" w:color="auto"/>
        <w:bottom w:val="none" w:sz="0" w:space="0" w:color="auto"/>
        <w:right w:val="none" w:sz="0" w:space="0" w:color="auto"/>
      </w:divBdr>
    </w:div>
    <w:div w:id="206537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7</Pages>
  <Words>1900</Words>
  <Characters>10835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sovet14</dc:creator>
  <cp:lastModifiedBy>sovet14</cp:lastModifiedBy>
  <cp:revision>26</cp:revision>
  <cp:lastPrinted>2022-03-15T13:20:00Z</cp:lastPrinted>
  <dcterms:created xsi:type="dcterms:W3CDTF">2021-12-16T15:18:00Z</dcterms:created>
  <dcterms:modified xsi:type="dcterms:W3CDTF">2022-03-15T14:09:00Z</dcterms:modified>
</cp:coreProperties>
</file>